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C0C4" w14:textId="77777777" w:rsidR="003A0305" w:rsidRDefault="00A90E15" w:rsidP="00A90E15">
      <w:pPr>
        <w:pStyle w:val="OFMguidancebody"/>
        <w:jc w:val="center"/>
        <w:rPr>
          <w:rFonts w:ascii="Arial" w:hAnsi="Arial" w:cs="Arial"/>
          <w:b/>
          <w:bCs/>
          <w:color w:val="3030A2"/>
        </w:rPr>
      </w:pPr>
      <w:r>
        <w:rPr>
          <w:rFonts w:ascii="Arial" w:hAnsi="Arial" w:cs="Arial"/>
          <w:b/>
          <w:bCs/>
          <w:color w:val="3030A2"/>
        </w:rPr>
        <w:t>MODEL SUBSTANTIAL IMPROVEMENT/SUBSTANTIAL DAMAGE PACKET</w:t>
      </w:r>
      <w:r w:rsidR="003A0305">
        <w:rPr>
          <w:rFonts w:ascii="Arial" w:hAnsi="Arial" w:cs="Arial"/>
          <w:b/>
          <w:bCs/>
          <w:color w:val="3030A2"/>
        </w:rPr>
        <w:t xml:space="preserve"> </w:t>
      </w:r>
    </w:p>
    <w:p w14:paraId="0CA3BC57" w14:textId="77777777" w:rsidR="00A90E15" w:rsidRPr="00E2381F" w:rsidRDefault="00A90E15" w:rsidP="00A90E15">
      <w:pPr>
        <w:pStyle w:val="OFMguidancebody"/>
        <w:jc w:val="center"/>
        <w:rPr>
          <w:rFonts w:ascii="Arial" w:hAnsi="Arial" w:cs="Arial"/>
          <w:b/>
          <w:bCs/>
        </w:rPr>
      </w:pPr>
      <w:r w:rsidRPr="00E2381F">
        <w:rPr>
          <w:rFonts w:ascii="Arial" w:hAnsi="Arial" w:cs="Arial"/>
          <w:b/>
          <w:bCs/>
          <w:color w:val="3030A2"/>
        </w:rPr>
        <w:t>INSTRUCTIONS TO USE THIS MODEL SI/SD PACKET FOR YOUR COMMUNITY</w:t>
      </w:r>
    </w:p>
    <w:p w14:paraId="734060D2" w14:textId="20C56D17" w:rsidR="003A0305" w:rsidRDefault="003A0305" w:rsidP="003A0305">
      <w:pPr>
        <w:pStyle w:val="OFMguidancebody"/>
        <w:rPr>
          <w:rFonts w:ascii="Arial" w:hAnsi="Arial" w:cs="Arial"/>
        </w:rPr>
      </w:pPr>
      <w:bookmarkStart w:id="0" w:name="_Hlk216518212"/>
      <w:r w:rsidRPr="00E2381F">
        <w:rPr>
          <w:rFonts w:ascii="Arial" w:hAnsi="Arial" w:cs="Arial"/>
        </w:rPr>
        <w:t xml:space="preserve">This Model </w:t>
      </w:r>
      <w:r>
        <w:rPr>
          <w:rFonts w:ascii="Arial" w:hAnsi="Arial" w:cs="Arial"/>
        </w:rPr>
        <w:t xml:space="preserve">SI/SD </w:t>
      </w:r>
      <w:r w:rsidRPr="00E2381F">
        <w:rPr>
          <w:rFonts w:ascii="Arial" w:hAnsi="Arial" w:cs="Arial"/>
        </w:rPr>
        <w:t xml:space="preserve">Packet </w:t>
      </w:r>
      <w:r>
        <w:rPr>
          <w:rFonts w:ascii="Arial" w:hAnsi="Arial" w:cs="Arial"/>
        </w:rPr>
        <w:t xml:space="preserve">was posted by </w:t>
      </w:r>
      <w:r w:rsidRPr="003073FB">
        <w:rPr>
          <w:rFonts w:ascii="Arial" w:hAnsi="Arial" w:cs="Arial"/>
        </w:rPr>
        <w:t xml:space="preserve">FDEM in </w:t>
      </w:r>
      <w:r w:rsidR="003073FB" w:rsidRPr="003073FB">
        <w:rPr>
          <w:rFonts w:ascii="Arial" w:hAnsi="Arial" w:cs="Arial"/>
          <w:i/>
          <w:iCs/>
        </w:rPr>
        <w:t>January 2026</w:t>
      </w:r>
      <w:r w:rsidR="00474E94">
        <w:rPr>
          <w:rFonts w:ascii="Arial" w:hAnsi="Arial" w:cs="Arial"/>
        </w:rPr>
        <w:t xml:space="preserve">: </w:t>
      </w:r>
      <w:hyperlink r:id="rId8" w:history="1">
        <w:r w:rsidR="00474E94" w:rsidRPr="00667E37">
          <w:rPr>
            <w:rStyle w:val="Hyperlink"/>
            <w:rFonts w:ascii="Roboto Condensed" w:hAnsi="Roboto Condensed"/>
          </w:rPr>
          <w:t>https://www.floridadisaster.org/dem/mitigation/floodplain/community-resources/</w:t>
        </w:r>
      </w:hyperlink>
      <w:r w:rsidR="00474E94">
        <w:rPr>
          <w:rFonts w:ascii="Roboto Condensed" w:hAnsi="Roboto Condensed"/>
        </w:rPr>
        <w:t xml:space="preserve"> </w:t>
      </w:r>
      <w:r w:rsidR="00474E94">
        <w:rPr>
          <w:rFonts w:ascii="Arial" w:hAnsi="Arial" w:cs="Arial"/>
        </w:rPr>
        <w:t>Download the PDF for the purpose, background, and value of preparing a tailored packet for your community. Also check that this is the most recent version.</w:t>
      </w:r>
    </w:p>
    <w:bookmarkEnd w:id="0"/>
    <w:p w14:paraId="007D14ED" w14:textId="77777777" w:rsidR="00A90E15" w:rsidRPr="00E2381F" w:rsidRDefault="00A90E15" w:rsidP="00A90E15">
      <w:pPr>
        <w:pStyle w:val="OFMguidancebody"/>
        <w:rPr>
          <w:rFonts w:ascii="Arial" w:hAnsi="Arial" w:cs="Arial"/>
        </w:rPr>
      </w:pPr>
      <w:r w:rsidRPr="00E2381F">
        <w:rPr>
          <w:rFonts w:ascii="Arial" w:hAnsi="Arial" w:cs="Arial"/>
        </w:rPr>
        <w:t xml:space="preserve">This Model </w:t>
      </w:r>
      <w:r>
        <w:rPr>
          <w:rFonts w:ascii="Arial" w:hAnsi="Arial" w:cs="Arial"/>
        </w:rPr>
        <w:t xml:space="preserve">SI/SD </w:t>
      </w:r>
      <w:r w:rsidRPr="00E2381F">
        <w:rPr>
          <w:rFonts w:ascii="Arial" w:hAnsi="Arial" w:cs="Arial"/>
        </w:rPr>
        <w:t xml:space="preserve">Packet satisfies the minimum requirements for making Substantial Improvement (SI) and Substantial Damage (SD) determinations. Those determinations, and follow-on enforcement of the requirement to bring SI/SD buildings into compliance, are necessary to enforce the Florida Building Code. SI/SD is a fundamental requirement of participation in the National Flood Insurance Program. </w:t>
      </w:r>
    </w:p>
    <w:p w14:paraId="599867DE" w14:textId="77777777" w:rsidR="00A90E15" w:rsidRPr="00E2381F" w:rsidRDefault="00A90E15" w:rsidP="00A90E15">
      <w:pPr>
        <w:pStyle w:val="OFMguidancebody"/>
        <w:numPr>
          <w:ilvl w:val="0"/>
          <w:numId w:val="12"/>
        </w:numPr>
        <w:rPr>
          <w:rFonts w:ascii="Arial" w:hAnsi="Arial" w:cs="Arial"/>
          <w:b/>
          <w:bCs/>
        </w:rPr>
      </w:pPr>
      <w:r w:rsidRPr="00E2381F">
        <w:rPr>
          <w:rFonts w:ascii="Arial" w:hAnsi="Arial" w:cs="Arial"/>
        </w:rPr>
        <w:t xml:space="preserve">Using SI/SD </w:t>
      </w:r>
      <w:r>
        <w:rPr>
          <w:rFonts w:ascii="Arial" w:hAnsi="Arial" w:cs="Arial"/>
        </w:rPr>
        <w:t>P</w:t>
      </w:r>
      <w:r w:rsidRPr="00E2381F">
        <w:rPr>
          <w:rFonts w:ascii="Arial" w:hAnsi="Arial" w:cs="Arial"/>
        </w:rPr>
        <w:t xml:space="preserve">ackets informs applicants of the requirements and provides cost estimates that </w:t>
      </w:r>
      <w:r>
        <w:rPr>
          <w:rFonts w:ascii="Arial" w:hAnsi="Arial" w:cs="Arial"/>
        </w:rPr>
        <w:t xml:space="preserve">local officials </w:t>
      </w:r>
      <w:r w:rsidRPr="00E2381F">
        <w:rPr>
          <w:rFonts w:ascii="Arial" w:hAnsi="Arial" w:cs="Arial"/>
        </w:rPr>
        <w:t>ne</w:t>
      </w:r>
      <w:r>
        <w:rPr>
          <w:rFonts w:ascii="Arial" w:hAnsi="Arial" w:cs="Arial"/>
        </w:rPr>
        <w:t>ed</w:t>
      </w:r>
      <w:r w:rsidRPr="00E2381F">
        <w:rPr>
          <w:rFonts w:ascii="Arial" w:hAnsi="Arial" w:cs="Arial"/>
        </w:rPr>
        <w:t xml:space="preserve"> to make </w:t>
      </w:r>
      <w:r>
        <w:rPr>
          <w:rFonts w:ascii="Arial" w:hAnsi="Arial" w:cs="Arial"/>
        </w:rPr>
        <w:t xml:space="preserve">SI/SD </w:t>
      </w:r>
      <w:r w:rsidRPr="00E2381F">
        <w:rPr>
          <w:rFonts w:ascii="Arial" w:hAnsi="Arial" w:cs="Arial"/>
        </w:rPr>
        <w:t>determinations.</w:t>
      </w:r>
    </w:p>
    <w:p w14:paraId="46D58A17" w14:textId="21572C6B" w:rsidR="00A90E15" w:rsidRPr="00E2381F" w:rsidRDefault="00A90E15" w:rsidP="00A90E15">
      <w:pPr>
        <w:pStyle w:val="OFMguidancebody"/>
        <w:numPr>
          <w:ilvl w:val="0"/>
          <w:numId w:val="12"/>
        </w:numPr>
        <w:rPr>
          <w:rFonts w:ascii="Arial" w:hAnsi="Arial" w:cs="Arial"/>
          <w:b/>
          <w:bCs/>
        </w:rPr>
      </w:pPr>
      <w:r w:rsidRPr="00E2381F">
        <w:rPr>
          <w:rFonts w:ascii="Arial" w:hAnsi="Arial" w:cs="Arial"/>
        </w:rPr>
        <w:t xml:space="preserve">You MUST </w:t>
      </w:r>
      <w:r>
        <w:rPr>
          <w:rFonts w:ascii="Arial" w:hAnsi="Arial" w:cs="Arial"/>
        </w:rPr>
        <w:t xml:space="preserve">insert </w:t>
      </w:r>
      <w:r w:rsidRPr="00E2381F">
        <w:rPr>
          <w:rFonts w:ascii="Arial" w:hAnsi="Arial" w:cs="Arial"/>
        </w:rPr>
        <w:t xml:space="preserve">the definitions </w:t>
      </w:r>
      <w:r>
        <w:rPr>
          <w:rFonts w:ascii="Arial" w:hAnsi="Arial" w:cs="Arial"/>
        </w:rPr>
        <w:t xml:space="preserve">copied from </w:t>
      </w:r>
      <w:r w:rsidRPr="00E2381F">
        <w:rPr>
          <w:rFonts w:ascii="Arial" w:hAnsi="Arial" w:cs="Arial"/>
        </w:rPr>
        <w:t>your floodplain management regulations</w:t>
      </w:r>
      <w:r>
        <w:rPr>
          <w:rFonts w:ascii="Arial" w:hAnsi="Arial" w:cs="Arial"/>
        </w:rPr>
        <w:t xml:space="preserve"> or the Florida Building Code</w:t>
      </w:r>
      <w:r w:rsidRPr="00E2381F">
        <w:rPr>
          <w:rFonts w:ascii="Arial" w:hAnsi="Arial" w:cs="Arial"/>
        </w:rPr>
        <w:t xml:space="preserve">. </w:t>
      </w:r>
      <w:r w:rsidR="00052E3A">
        <w:rPr>
          <w:rFonts w:ascii="Arial" w:hAnsi="Arial" w:cs="Arial"/>
        </w:rPr>
        <w:t xml:space="preserve">If your community changed the percentages used in the definitions, be sure to change them in the appropriate places when you tailor the packet. </w:t>
      </w:r>
    </w:p>
    <w:p w14:paraId="091F5C84" w14:textId="77777777" w:rsidR="00A90E15" w:rsidRPr="00E2381F" w:rsidRDefault="00A90E15" w:rsidP="00A90E15">
      <w:pPr>
        <w:pStyle w:val="OFMguidancebody"/>
        <w:numPr>
          <w:ilvl w:val="0"/>
          <w:numId w:val="12"/>
        </w:numPr>
        <w:rPr>
          <w:rFonts w:ascii="Arial" w:hAnsi="Arial" w:cs="Arial"/>
          <w:b/>
          <w:bCs/>
        </w:rPr>
      </w:pPr>
      <w:r w:rsidRPr="00E2381F">
        <w:rPr>
          <w:rFonts w:ascii="Arial" w:hAnsi="Arial" w:cs="Arial"/>
        </w:rPr>
        <w:t xml:space="preserve">Input your community where you see </w:t>
      </w:r>
      <w:r w:rsidRPr="0017394B">
        <w:rPr>
          <w:rFonts w:ascii="Arial" w:hAnsi="Arial" w:cs="Arial"/>
          <w:b/>
          <w:bCs/>
        </w:rPr>
        <w:t>[County/City/Town].</w:t>
      </w:r>
    </w:p>
    <w:p w14:paraId="132CE45C" w14:textId="77777777" w:rsidR="00A90E15" w:rsidRPr="00E2381F" w:rsidRDefault="00A90E15" w:rsidP="00A90E15">
      <w:pPr>
        <w:pStyle w:val="OFMguidancebody"/>
        <w:numPr>
          <w:ilvl w:val="0"/>
          <w:numId w:val="12"/>
        </w:numPr>
        <w:rPr>
          <w:rFonts w:ascii="Arial" w:hAnsi="Arial" w:cs="Arial"/>
          <w:b/>
          <w:bCs/>
        </w:rPr>
      </w:pPr>
      <w:r w:rsidRPr="00E2381F">
        <w:rPr>
          <w:rFonts w:ascii="Arial" w:hAnsi="Arial" w:cs="Arial"/>
        </w:rPr>
        <w:t>It is acceptable to minimally tailor this model for your community without FDEM review.</w:t>
      </w:r>
    </w:p>
    <w:p w14:paraId="3C415DF0" w14:textId="77777777" w:rsidR="00A90E15" w:rsidRPr="00E2381F" w:rsidRDefault="00A90E15" w:rsidP="00A90E15">
      <w:pPr>
        <w:pStyle w:val="OFMguidancebody"/>
        <w:numPr>
          <w:ilvl w:val="0"/>
          <w:numId w:val="12"/>
        </w:numPr>
        <w:rPr>
          <w:rFonts w:ascii="Arial" w:hAnsi="Arial" w:cs="Arial"/>
          <w:b/>
          <w:bCs/>
        </w:rPr>
      </w:pPr>
      <w:r>
        <w:rPr>
          <w:rFonts w:ascii="Arial" w:hAnsi="Arial" w:cs="Arial"/>
        </w:rPr>
        <w:t>Significant d</w:t>
      </w:r>
      <w:r w:rsidRPr="00E2381F">
        <w:rPr>
          <w:rFonts w:ascii="Arial" w:hAnsi="Arial" w:cs="Arial"/>
        </w:rPr>
        <w:t xml:space="preserve">eviations from this model should be reviewed by FDEM. Put your </w:t>
      </w:r>
      <w:proofErr w:type="gramStart"/>
      <w:r w:rsidRPr="00E2381F">
        <w:rPr>
          <w:rFonts w:ascii="Arial" w:hAnsi="Arial" w:cs="Arial"/>
        </w:rPr>
        <w:t>community</w:t>
      </w:r>
      <w:proofErr w:type="gramEnd"/>
      <w:r w:rsidRPr="00E2381F">
        <w:rPr>
          <w:rFonts w:ascii="Arial" w:hAnsi="Arial" w:cs="Arial"/>
        </w:rPr>
        <w:t xml:space="preserve"> name in the subject line and send to </w:t>
      </w:r>
      <w:hyperlink r:id="rId9" w:history="1">
        <w:r w:rsidRPr="00E2381F">
          <w:rPr>
            <w:rStyle w:val="Hyperlink"/>
            <w:rFonts w:ascii="Arial" w:hAnsi="Arial" w:cs="Arial"/>
            <w:spacing w:val="-2"/>
          </w:rPr>
          <w:t>floods@em.myflorida.com</w:t>
        </w:r>
      </w:hyperlink>
      <w:r w:rsidRPr="00E2381F">
        <w:rPr>
          <w:rFonts w:ascii="Arial" w:hAnsi="Arial" w:cs="Arial"/>
        </w:rPr>
        <w:t xml:space="preserve">. </w:t>
      </w:r>
    </w:p>
    <w:p w14:paraId="38B83822" w14:textId="6DC4356A" w:rsidR="00E35F0B" w:rsidRPr="00E35F0B" w:rsidRDefault="00FA7551" w:rsidP="00A90E15">
      <w:pPr>
        <w:pStyle w:val="OFMguidancebody"/>
        <w:numPr>
          <w:ilvl w:val="0"/>
          <w:numId w:val="12"/>
        </w:numPr>
        <w:rPr>
          <w:rFonts w:ascii="Arial" w:hAnsi="Arial" w:cs="Arial"/>
          <w:b/>
          <w:bCs/>
        </w:rPr>
      </w:pPr>
      <w:r>
        <w:rPr>
          <w:rFonts w:ascii="Arial" w:hAnsi="Arial" w:cs="Arial"/>
        </w:rPr>
        <w:t>After you tailor the model for you</w:t>
      </w:r>
      <w:r w:rsidR="00425840">
        <w:rPr>
          <w:rFonts w:ascii="Arial" w:hAnsi="Arial" w:cs="Arial"/>
        </w:rPr>
        <w:t>r</w:t>
      </w:r>
      <w:r>
        <w:rPr>
          <w:rFonts w:ascii="Arial" w:hAnsi="Arial" w:cs="Arial"/>
        </w:rPr>
        <w:t xml:space="preserve"> community</w:t>
      </w:r>
      <w:r w:rsidR="00425840">
        <w:rPr>
          <w:rFonts w:ascii="Arial" w:hAnsi="Arial" w:cs="Arial"/>
        </w:rPr>
        <w:t xml:space="preserve"> and input your definitions</w:t>
      </w:r>
      <w:r>
        <w:rPr>
          <w:rFonts w:ascii="Arial" w:hAnsi="Arial" w:cs="Arial"/>
        </w:rPr>
        <w:t>, b</w:t>
      </w:r>
      <w:r w:rsidR="00E35F0B">
        <w:rPr>
          <w:rFonts w:ascii="Arial" w:hAnsi="Arial" w:cs="Arial"/>
        </w:rPr>
        <w:t xml:space="preserve">e sure to look where pages are cross referenced </w:t>
      </w:r>
      <w:r w:rsidR="00425840">
        <w:rPr>
          <w:rFonts w:ascii="Arial" w:hAnsi="Arial" w:cs="Arial"/>
        </w:rPr>
        <w:t xml:space="preserve">as “page </w:t>
      </w:r>
      <w:r w:rsidR="00425840" w:rsidRPr="00425840">
        <w:rPr>
          <w:rFonts w:ascii="Arial" w:hAnsi="Arial" w:cs="Arial"/>
          <w:highlight w:val="yellow"/>
        </w:rPr>
        <w:t>XX</w:t>
      </w:r>
      <w:r w:rsidR="00425840">
        <w:rPr>
          <w:rFonts w:ascii="Arial" w:hAnsi="Arial" w:cs="Arial"/>
        </w:rPr>
        <w:t xml:space="preserve">” </w:t>
      </w:r>
      <w:r w:rsidR="00E35F0B">
        <w:rPr>
          <w:rFonts w:ascii="Arial" w:hAnsi="Arial" w:cs="Arial"/>
        </w:rPr>
        <w:t>and verify the correct page number is shown.</w:t>
      </w:r>
    </w:p>
    <w:p w14:paraId="32BD82BA" w14:textId="7043ED87" w:rsidR="00A90E15" w:rsidRPr="00E2381F" w:rsidRDefault="00A90E15" w:rsidP="00A90E15">
      <w:pPr>
        <w:pStyle w:val="OFMguidancebody"/>
        <w:numPr>
          <w:ilvl w:val="0"/>
          <w:numId w:val="12"/>
        </w:numPr>
        <w:rPr>
          <w:rFonts w:ascii="Arial" w:hAnsi="Arial" w:cs="Arial"/>
          <w:b/>
          <w:bCs/>
        </w:rPr>
      </w:pPr>
      <w:r w:rsidRPr="00E2381F">
        <w:rPr>
          <w:rFonts w:ascii="Arial" w:hAnsi="Arial" w:cs="Arial"/>
        </w:rPr>
        <w:t xml:space="preserve">Communities that already have similar packets should replace them with this version, or review and ensure </w:t>
      </w:r>
      <w:r>
        <w:rPr>
          <w:rFonts w:ascii="Arial" w:hAnsi="Arial" w:cs="Arial"/>
        </w:rPr>
        <w:t>their packets are consistent with this version</w:t>
      </w:r>
      <w:r w:rsidRPr="00E2381F">
        <w:rPr>
          <w:rFonts w:ascii="Arial" w:hAnsi="Arial" w:cs="Arial"/>
        </w:rPr>
        <w:t xml:space="preserve">. </w:t>
      </w:r>
      <w:r w:rsidR="00FB41C2">
        <w:rPr>
          <w:rFonts w:ascii="Arial" w:hAnsi="Arial" w:cs="Arial"/>
        </w:rPr>
        <w:t xml:space="preserve">Over the last few years, </w:t>
      </w:r>
      <w:r>
        <w:rPr>
          <w:rFonts w:ascii="Arial" w:hAnsi="Arial" w:cs="Arial"/>
        </w:rPr>
        <w:t>FDEM</w:t>
      </w:r>
      <w:r w:rsidRPr="00E2381F">
        <w:rPr>
          <w:rFonts w:ascii="Arial" w:hAnsi="Arial" w:cs="Arial"/>
        </w:rPr>
        <w:t xml:space="preserve"> reviewed many packets and identified the following common problems:</w:t>
      </w:r>
    </w:p>
    <w:p w14:paraId="2B4CD870" w14:textId="77777777" w:rsidR="00A90E15" w:rsidRPr="00E2381F" w:rsidRDefault="00A90E15" w:rsidP="00A90E15">
      <w:pPr>
        <w:pStyle w:val="OFMguidancebody"/>
        <w:numPr>
          <w:ilvl w:val="0"/>
          <w:numId w:val="10"/>
        </w:numPr>
        <w:rPr>
          <w:rFonts w:ascii="Arial" w:hAnsi="Arial" w:cs="Arial"/>
          <w:b/>
          <w:bCs/>
        </w:rPr>
      </w:pPr>
      <w:r w:rsidRPr="00E2381F">
        <w:rPr>
          <w:rFonts w:ascii="Arial" w:hAnsi="Arial" w:cs="Arial"/>
        </w:rPr>
        <w:t xml:space="preserve">No reference to the FBC and unnecessary reference to NFIP regulations. Communities enforce the FBC and their floodplain management regulations, which together meet or exceed the NFIP requirements. </w:t>
      </w:r>
    </w:p>
    <w:p w14:paraId="3E180360" w14:textId="77777777" w:rsidR="00A90E15" w:rsidRPr="00E2381F" w:rsidRDefault="00A90E15" w:rsidP="00A90E15">
      <w:pPr>
        <w:pStyle w:val="OFMguidancebody"/>
        <w:numPr>
          <w:ilvl w:val="0"/>
          <w:numId w:val="10"/>
        </w:numPr>
        <w:rPr>
          <w:rFonts w:ascii="Arial" w:hAnsi="Arial" w:cs="Arial"/>
          <w:b/>
          <w:bCs/>
        </w:rPr>
      </w:pPr>
      <w:r w:rsidRPr="00E2381F">
        <w:rPr>
          <w:rFonts w:ascii="Arial" w:hAnsi="Arial" w:cs="Arial"/>
        </w:rPr>
        <w:t>Incorrect definitions that do not match the FBC and local regulations.</w:t>
      </w:r>
    </w:p>
    <w:p w14:paraId="3A4646AD" w14:textId="77777777" w:rsidR="00A90E15" w:rsidRPr="00E2381F" w:rsidRDefault="00A90E15" w:rsidP="00A90E15">
      <w:pPr>
        <w:pStyle w:val="OFMguidancebody"/>
        <w:numPr>
          <w:ilvl w:val="0"/>
          <w:numId w:val="10"/>
        </w:numPr>
        <w:rPr>
          <w:rFonts w:ascii="Arial" w:hAnsi="Arial" w:cs="Arial"/>
          <w:b/>
          <w:bCs/>
        </w:rPr>
      </w:pPr>
      <w:r w:rsidRPr="00E2381F">
        <w:rPr>
          <w:rFonts w:ascii="Arial" w:hAnsi="Arial" w:cs="Arial"/>
        </w:rPr>
        <w:t xml:space="preserve">Citing a “fixed factor” multiplier for tax assessment value, which is not permitted – see </w:t>
      </w:r>
      <w:hyperlink r:id="rId10" w:tooltip="fdem-ofm-guidance_assessed-value-adj_12-2024.pdf" w:history="1">
        <w:r w:rsidRPr="00E2381F">
          <w:rPr>
            <w:rStyle w:val="Hyperlink"/>
            <w:rFonts w:ascii="Arial" w:hAnsi="Arial" w:cs="Arial"/>
          </w:rPr>
          <w:t>Market Value: Adjustment Factors Applied to Tax Assessment Values (12/2024)</w:t>
        </w:r>
      </w:hyperlink>
    </w:p>
    <w:p w14:paraId="35123BA8" w14:textId="77777777" w:rsidR="00A90E15" w:rsidRPr="00E2381F" w:rsidRDefault="00A90E15" w:rsidP="00A90E15">
      <w:pPr>
        <w:pStyle w:val="OFMguidancebody"/>
        <w:numPr>
          <w:ilvl w:val="0"/>
          <w:numId w:val="10"/>
        </w:numPr>
        <w:rPr>
          <w:rFonts w:ascii="Arial" w:hAnsi="Arial" w:cs="Arial"/>
          <w:b/>
          <w:bCs/>
        </w:rPr>
      </w:pPr>
      <w:r w:rsidRPr="00E2381F">
        <w:rPr>
          <w:rFonts w:ascii="Arial" w:hAnsi="Arial" w:cs="Arial"/>
        </w:rPr>
        <w:t>Confusing organization</w:t>
      </w:r>
      <w:r>
        <w:rPr>
          <w:rFonts w:ascii="Arial" w:hAnsi="Arial" w:cs="Arial"/>
        </w:rPr>
        <w:t xml:space="preserve"> that mixes what the owner should complete with what the community does with the information.</w:t>
      </w:r>
    </w:p>
    <w:p w14:paraId="17876996" w14:textId="77777777" w:rsidR="00A90E15" w:rsidRPr="00425840" w:rsidRDefault="00A90E15" w:rsidP="00A90E15">
      <w:pPr>
        <w:pStyle w:val="OFMguidancebody"/>
        <w:numPr>
          <w:ilvl w:val="0"/>
          <w:numId w:val="12"/>
        </w:numPr>
        <w:rPr>
          <w:rFonts w:ascii="Arial" w:hAnsi="Arial" w:cs="Arial"/>
          <w:b/>
          <w:bCs/>
        </w:rPr>
      </w:pPr>
      <w:r w:rsidRPr="00E2381F">
        <w:rPr>
          <w:rFonts w:ascii="Arial" w:hAnsi="Arial" w:cs="Arial"/>
        </w:rPr>
        <w:t>Review the packet with your legal counsel, especially the phrasing in the affidavit.</w:t>
      </w:r>
    </w:p>
    <w:p w14:paraId="7EC611EF" w14:textId="3A4AA919" w:rsidR="00425840" w:rsidRPr="00E7058F" w:rsidRDefault="00425840" w:rsidP="00A90E15">
      <w:pPr>
        <w:pStyle w:val="OFMguidancebody"/>
        <w:numPr>
          <w:ilvl w:val="0"/>
          <w:numId w:val="12"/>
        </w:numPr>
        <w:rPr>
          <w:rFonts w:ascii="Arial" w:hAnsi="Arial" w:cs="Arial"/>
          <w:b/>
          <w:bCs/>
        </w:rPr>
      </w:pPr>
      <w:r>
        <w:rPr>
          <w:rFonts w:ascii="Arial" w:hAnsi="Arial" w:cs="Arial"/>
        </w:rPr>
        <w:t>Input the date you finalize the packet in the footer.</w:t>
      </w:r>
    </w:p>
    <w:p w14:paraId="648C5C0B" w14:textId="77777777" w:rsidR="00E7058F" w:rsidRPr="00E2381F" w:rsidRDefault="00E7058F" w:rsidP="00E7058F">
      <w:pPr>
        <w:pStyle w:val="OFMguidancebody"/>
        <w:rPr>
          <w:rFonts w:ascii="Arial" w:hAnsi="Arial" w:cs="Arial"/>
          <w:b/>
          <w:bCs/>
        </w:rPr>
      </w:pPr>
    </w:p>
    <w:p w14:paraId="6A8D2248" w14:textId="77777777" w:rsidR="00A90E15" w:rsidRDefault="00A90E15" w:rsidP="00291306">
      <w:pPr>
        <w:ind w:left="2" w:right="3"/>
        <w:jc w:val="center"/>
        <w:rPr>
          <w:b/>
          <w:bCs/>
          <w:color w:val="3030A2"/>
        </w:rPr>
        <w:sectPr w:rsidR="00A90E15" w:rsidSect="00A90E15">
          <w:headerReference w:type="even" r:id="rId11"/>
          <w:headerReference w:type="default" r:id="rId12"/>
          <w:footerReference w:type="default" r:id="rId13"/>
          <w:headerReference w:type="first" r:id="rId14"/>
          <w:pgSz w:w="12240" w:h="15840"/>
          <w:pgMar w:top="1440" w:right="1440" w:bottom="1440" w:left="1440" w:header="720" w:footer="720" w:gutter="0"/>
          <w:pgNumType w:start="1"/>
          <w:cols w:space="720"/>
          <w:docGrid w:linePitch="360"/>
        </w:sectPr>
      </w:pPr>
    </w:p>
    <w:p w14:paraId="150D1F18" w14:textId="20AD2CFF" w:rsidR="00291306" w:rsidRDefault="009A31C0" w:rsidP="00291306">
      <w:pPr>
        <w:ind w:left="2" w:right="3"/>
        <w:jc w:val="center"/>
        <w:rPr>
          <w:b/>
          <w:bCs/>
          <w:color w:val="3030A2"/>
          <w:spacing w:val="-2"/>
        </w:rPr>
      </w:pPr>
      <w:r>
        <w:rPr>
          <w:b/>
          <w:bCs/>
          <w:color w:val="3030A2"/>
        </w:rPr>
        <w:lastRenderedPageBreak/>
        <w:t xml:space="preserve">“50% RULE” – </w:t>
      </w:r>
      <w:r w:rsidR="00291306" w:rsidRPr="00AF685E">
        <w:rPr>
          <w:b/>
          <w:bCs/>
          <w:color w:val="3030A2"/>
        </w:rPr>
        <w:t>SUBSTANTIAL</w:t>
      </w:r>
      <w:r w:rsidR="00291306" w:rsidRPr="00AF685E">
        <w:rPr>
          <w:b/>
          <w:bCs/>
          <w:color w:val="3030A2"/>
          <w:spacing w:val="-15"/>
        </w:rPr>
        <w:t xml:space="preserve"> </w:t>
      </w:r>
      <w:r w:rsidR="00291306" w:rsidRPr="00AF685E">
        <w:rPr>
          <w:b/>
          <w:bCs/>
          <w:color w:val="3030A2"/>
        </w:rPr>
        <w:t>IMPROVEMENT</w:t>
      </w:r>
      <w:r w:rsidR="00291306" w:rsidRPr="00AF685E">
        <w:rPr>
          <w:b/>
          <w:bCs/>
          <w:color w:val="3030A2"/>
          <w:spacing w:val="-15"/>
        </w:rPr>
        <w:t xml:space="preserve"> </w:t>
      </w:r>
      <w:r w:rsidR="00291306" w:rsidRPr="00AF685E">
        <w:rPr>
          <w:b/>
          <w:bCs/>
          <w:color w:val="3030A2"/>
        </w:rPr>
        <w:t>OR</w:t>
      </w:r>
      <w:r w:rsidR="00291306" w:rsidRPr="00AF685E">
        <w:rPr>
          <w:b/>
          <w:bCs/>
          <w:color w:val="3030A2"/>
          <w:spacing w:val="-14"/>
        </w:rPr>
        <w:t xml:space="preserve"> </w:t>
      </w:r>
      <w:r w:rsidR="00291306" w:rsidRPr="00AF685E">
        <w:rPr>
          <w:b/>
          <w:bCs/>
          <w:color w:val="3030A2"/>
        </w:rPr>
        <w:t>SUBSTANTIAL</w:t>
      </w:r>
      <w:r w:rsidR="00291306" w:rsidRPr="00AF685E">
        <w:rPr>
          <w:b/>
          <w:bCs/>
          <w:color w:val="3030A2"/>
          <w:spacing w:val="-13"/>
        </w:rPr>
        <w:t xml:space="preserve"> </w:t>
      </w:r>
      <w:r w:rsidR="00291306" w:rsidRPr="00AF685E">
        <w:rPr>
          <w:b/>
          <w:bCs/>
          <w:color w:val="3030A2"/>
        </w:rPr>
        <w:t>DAMAGE</w:t>
      </w:r>
      <w:r w:rsidR="00291306" w:rsidRPr="00AF685E">
        <w:rPr>
          <w:b/>
          <w:bCs/>
          <w:color w:val="3030A2"/>
          <w:spacing w:val="-14"/>
        </w:rPr>
        <w:t xml:space="preserve"> </w:t>
      </w:r>
      <w:r w:rsidR="00A32307">
        <w:rPr>
          <w:b/>
          <w:bCs/>
          <w:color w:val="3030A2"/>
          <w:spacing w:val="-14"/>
        </w:rPr>
        <w:t>PACKET</w:t>
      </w:r>
    </w:p>
    <w:p w14:paraId="40808755" w14:textId="77777777" w:rsidR="009A31C0" w:rsidRDefault="009A31C0" w:rsidP="00291306">
      <w:pPr>
        <w:ind w:left="2" w:right="3"/>
        <w:jc w:val="center"/>
        <w:rPr>
          <w:b/>
          <w:bCs/>
        </w:rPr>
      </w:pPr>
    </w:p>
    <w:p w14:paraId="5B7D3519" w14:textId="5BC21A87" w:rsidR="009A31C0" w:rsidRDefault="009A31C0" w:rsidP="00291306">
      <w:pPr>
        <w:ind w:left="2" w:right="3"/>
        <w:jc w:val="center"/>
        <w:rPr>
          <w:b/>
          <w:bCs/>
        </w:rPr>
      </w:pPr>
      <w:r>
        <w:rPr>
          <w:b/>
          <w:bCs/>
        </w:rPr>
        <w:t>NOTICE TO PROPERTY OWNERS</w:t>
      </w:r>
    </w:p>
    <w:p w14:paraId="35B200CC" w14:textId="77777777" w:rsidR="009A31C0" w:rsidRPr="00AF685E" w:rsidRDefault="009A31C0" w:rsidP="00291306">
      <w:pPr>
        <w:ind w:left="2" w:right="3"/>
        <w:jc w:val="center"/>
        <w:rPr>
          <w:b/>
          <w:bCs/>
        </w:rPr>
      </w:pPr>
    </w:p>
    <w:p w14:paraId="336E86CE" w14:textId="7F57E333" w:rsidR="00291306" w:rsidRPr="00E2381F" w:rsidRDefault="00291306" w:rsidP="00291306">
      <w:pPr>
        <w:ind w:left="2" w:right="3"/>
        <w:jc w:val="center"/>
        <w:rPr>
          <w:spacing w:val="-2"/>
        </w:rPr>
      </w:pPr>
      <w:r w:rsidRPr="00E2381F">
        <w:t>Please</w:t>
      </w:r>
      <w:r w:rsidRPr="00E2381F">
        <w:rPr>
          <w:spacing w:val="-7"/>
        </w:rPr>
        <w:t xml:space="preserve"> </w:t>
      </w:r>
      <w:r w:rsidR="002D1DE9" w:rsidRPr="00E2381F">
        <w:t>complete</w:t>
      </w:r>
      <w:r w:rsidRPr="00E2381F">
        <w:rPr>
          <w:spacing w:val="-7"/>
        </w:rPr>
        <w:t xml:space="preserve"> </w:t>
      </w:r>
      <w:r w:rsidRPr="00E2381F">
        <w:t>the</w:t>
      </w:r>
      <w:r w:rsidRPr="00E2381F">
        <w:rPr>
          <w:spacing w:val="-7"/>
        </w:rPr>
        <w:t xml:space="preserve"> </w:t>
      </w:r>
      <w:r w:rsidRPr="00E2381F">
        <w:t>following</w:t>
      </w:r>
      <w:r w:rsidRPr="00E2381F">
        <w:rPr>
          <w:spacing w:val="-7"/>
        </w:rPr>
        <w:t xml:space="preserve"> </w:t>
      </w:r>
      <w:r w:rsidRPr="00E2381F">
        <w:rPr>
          <w:spacing w:val="-2"/>
        </w:rPr>
        <w:t>information.</w:t>
      </w:r>
    </w:p>
    <w:p w14:paraId="32365152" w14:textId="77777777" w:rsidR="00291306" w:rsidRPr="00E2381F" w:rsidRDefault="00291306" w:rsidP="00291306">
      <w:pPr>
        <w:ind w:left="2" w:right="3"/>
        <w:jc w:val="center"/>
      </w:pPr>
      <w:r w:rsidRPr="00E2381F">
        <w:rPr>
          <w:spacing w:val="-2"/>
        </w:rPr>
        <w:t xml:space="preserve">If you have questions, contact </w:t>
      </w:r>
      <w:r w:rsidRPr="005760EE">
        <w:rPr>
          <w:b/>
          <w:bCs/>
          <w:spacing w:val="-2"/>
        </w:rPr>
        <w:t>[input local contact information]</w:t>
      </w:r>
      <w:r w:rsidRPr="00E2381F">
        <w:rPr>
          <w:spacing w:val="-2"/>
        </w:rPr>
        <w:t>.</w:t>
      </w:r>
    </w:p>
    <w:p w14:paraId="68DA9160" w14:textId="77777777" w:rsidR="00291306" w:rsidRPr="00E2381F" w:rsidRDefault="00291306" w:rsidP="00291306">
      <w:pPr>
        <w:pStyle w:val="BodyText"/>
        <w:spacing w:before="4"/>
      </w:pPr>
    </w:p>
    <w:tbl>
      <w:tblPr>
        <w:tblW w:w="9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90"/>
        <w:gridCol w:w="4320"/>
      </w:tblGrid>
      <w:tr w:rsidR="00291306" w:rsidRPr="00E2381F" w14:paraId="62161B30" w14:textId="77777777" w:rsidTr="0038390A">
        <w:trPr>
          <w:trHeight w:val="515"/>
        </w:trPr>
        <w:tc>
          <w:tcPr>
            <w:tcW w:w="9710" w:type="dxa"/>
            <w:gridSpan w:val="2"/>
          </w:tcPr>
          <w:p w14:paraId="240800DE" w14:textId="2549D0CF" w:rsidR="00291306" w:rsidRPr="00E2381F" w:rsidRDefault="00291306" w:rsidP="00F66E7F">
            <w:pPr>
              <w:pStyle w:val="TableParagraph"/>
              <w:tabs>
                <w:tab w:val="left" w:pos="10826"/>
              </w:tabs>
              <w:spacing w:before="120"/>
              <w:ind w:left="107"/>
            </w:pPr>
            <w:r w:rsidRPr="00E2381F">
              <w:t xml:space="preserve">Property Address: </w:t>
            </w:r>
          </w:p>
        </w:tc>
      </w:tr>
      <w:tr w:rsidR="00291306" w:rsidRPr="00E2381F" w14:paraId="7456B31E" w14:textId="77777777" w:rsidTr="0038390A">
        <w:trPr>
          <w:trHeight w:val="515"/>
        </w:trPr>
        <w:tc>
          <w:tcPr>
            <w:tcW w:w="5390" w:type="dxa"/>
          </w:tcPr>
          <w:p w14:paraId="051DF8C7" w14:textId="1BDC5C29" w:rsidR="00291306" w:rsidRPr="00E2381F" w:rsidRDefault="00291306" w:rsidP="00F66E7F">
            <w:pPr>
              <w:pStyle w:val="TableParagraph"/>
              <w:tabs>
                <w:tab w:val="left" w:pos="6782"/>
              </w:tabs>
              <w:spacing w:before="120"/>
              <w:ind w:left="107"/>
            </w:pPr>
            <w:r w:rsidRPr="00E2381F">
              <w:t xml:space="preserve">Property Owner: </w:t>
            </w:r>
          </w:p>
        </w:tc>
        <w:tc>
          <w:tcPr>
            <w:tcW w:w="4320" w:type="dxa"/>
          </w:tcPr>
          <w:p w14:paraId="69DD92D4" w14:textId="19830BED" w:rsidR="00291306" w:rsidRPr="00E2381F" w:rsidRDefault="00291306" w:rsidP="00F66E7F">
            <w:pPr>
              <w:pStyle w:val="TableParagraph"/>
              <w:tabs>
                <w:tab w:val="left" w:pos="3716"/>
              </w:tabs>
              <w:spacing w:before="120"/>
              <w:ind w:left="108"/>
            </w:pPr>
            <w:r w:rsidRPr="00E2381F">
              <w:t xml:space="preserve">Parcel #: </w:t>
            </w:r>
          </w:p>
        </w:tc>
      </w:tr>
      <w:tr w:rsidR="0038390A" w:rsidRPr="00E2381F" w14:paraId="6F3CFA14" w14:textId="77777777" w:rsidTr="0038390A">
        <w:trPr>
          <w:trHeight w:val="515"/>
        </w:trPr>
        <w:tc>
          <w:tcPr>
            <w:tcW w:w="5390" w:type="dxa"/>
          </w:tcPr>
          <w:p w14:paraId="73CEF5B5" w14:textId="585D0638" w:rsidR="0038390A" w:rsidRPr="00E2381F" w:rsidRDefault="0038390A" w:rsidP="00F66E7F">
            <w:pPr>
              <w:pStyle w:val="TableParagraph"/>
              <w:tabs>
                <w:tab w:val="left" w:pos="6782"/>
              </w:tabs>
              <w:spacing w:before="120"/>
              <w:ind w:left="107"/>
            </w:pPr>
            <w:r>
              <w:t>Owner Phone:</w:t>
            </w:r>
          </w:p>
        </w:tc>
        <w:tc>
          <w:tcPr>
            <w:tcW w:w="4320" w:type="dxa"/>
          </w:tcPr>
          <w:p w14:paraId="65B516EA" w14:textId="731B3B69" w:rsidR="0038390A" w:rsidRPr="00E2381F" w:rsidRDefault="0038390A" w:rsidP="00F66E7F">
            <w:pPr>
              <w:pStyle w:val="TableParagraph"/>
              <w:tabs>
                <w:tab w:val="left" w:pos="3716"/>
              </w:tabs>
              <w:spacing w:before="120"/>
              <w:ind w:left="108"/>
            </w:pPr>
            <w:r>
              <w:t>Owner Email:</w:t>
            </w:r>
          </w:p>
        </w:tc>
      </w:tr>
      <w:tr w:rsidR="00291306" w:rsidRPr="00E2381F" w14:paraId="577CF9E0" w14:textId="77777777" w:rsidTr="0038390A">
        <w:trPr>
          <w:trHeight w:val="517"/>
        </w:trPr>
        <w:tc>
          <w:tcPr>
            <w:tcW w:w="9710" w:type="dxa"/>
            <w:gridSpan w:val="2"/>
          </w:tcPr>
          <w:p w14:paraId="043DF216" w14:textId="7107E147" w:rsidR="00291306" w:rsidRPr="00E2381F" w:rsidRDefault="00291306" w:rsidP="00F66E7F">
            <w:pPr>
              <w:pStyle w:val="TableParagraph"/>
              <w:tabs>
                <w:tab w:val="left" w:pos="10051"/>
              </w:tabs>
              <w:spacing w:before="122"/>
              <w:ind w:left="107"/>
            </w:pPr>
            <w:r w:rsidRPr="00E2381F">
              <w:t>Contractor</w:t>
            </w:r>
            <w:r w:rsidRPr="00E2381F">
              <w:rPr>
                <w:spacing w:val="-1"/>
              </w:rPr>
              <w:t xml:space="preserve"> </w:t>
            </w:r>
            <w:r w:rsidRPr="00E2381F">
              <w:t>(Company</w:t>
            </w:r>
            <w:r w:rsidRPr="00E2381F">
              <w:rPr>
                <w:spacing w:val="-2"/>
              </w:rPr>
              <w:t xml:space="preserve"> </w:t>
            </w:r>
            <w:r w:rsidRPr="00E2381F">
              <w:t>Name):</w:t>
            </w:r>
            <w:r w:rsidRPr="00E2381F">
              <w:rPr>
                <w:spacing w:val="-2"/>
              </w:rPr>
              <w:t xml:space="preserve"> </w:t>
            </w:r>
          </w:p>
        </w:tc>
      </w:tr>
      <w:tr w:rsidR="00291306" w:rsidRPr="00E2381F" w14:paraId="1E0A0A26" w14:textId="77777777" w:rsidTr="0038390A">
        <w:trPr>
          <w:trHeight w:val="515"/>
        </w:trPr>
        <w:tc>
          <w:tcPr>
            <w:tcW w:w="9710" w:type="dxa"/>
            <w:gridSpan w:val="2"/>
          </w:tcPr>
          <w:p w14:paraId="708AF5F1" w14:textId="565A43C6" w:rsidR="00291306" w:rsidRPr="00E2381F" w:rsidRDefault="00291306" w:rsidP="00F66E7F">
            <w:pPr>
              <w:pStyle w:val="TableParagraph"/>
              <w:tabs>
                <w:tab w:val="left" w:pos="10774"/>
              </w:tabs>
              <w:spacing w:before="120"/>
              <w:ind w:left="107"/>
            </w:pPr>
            <w:r w:rsidRPr="00E2381F">
              <w:t xml:space="preserve">Contractor Address: </w:t>
            </w:r>
          </w:p>
        </w:tc>
      </w:tr>
      <w:tr w:rsidR="0038390A" w:rsidRPr="00E2381F" w14:paraId="377C8C4A" w14:textId="77777777" w:rsidTr="00756A35">
        <w:trPr>
          <w:trHeight w:val="515"/>
        </w:trPr>
        <w:tc>
          <w:tcPr>
            <w:tcW w:w="5390" w:type="dxa"/>
          </w:tcPr>
          <w:p w14:paraId="4084DC59" w14:textId="5AE245C4" w:rsidR="0038390A" w:rsidRPr="00E2381F" w:rsidRDefault="0038390A" w:rsidP="00756A35">
            <w:pPr>
              <w:pStyle w:val="TableParagraph"/>
              <w:tabs>
                <w:tab w:val="left" w:pos="6782"/>
              </w:tabs>
              <w:spacing w:before="120"/>
              <w:ind w:left="107"/>
            </w:pPr>
            <w:r>
              <w:t>License Number:</w:t>
            </w:r>
          </w:p>
        </w:tc>
        <w:tc>
          <w:tcPr>
            <w:tcW w:w="4320" w:type="dxa"/>
          </w:tcPr>
          <w:p w14:paraId="44060F0F" w14:textId="306598CA" w:rsidR="0038390A" w:rsidRPr="00E2381F" w:rsidRDefault="0038390A" w:rsidP="00756A35">
            <w:pPr>
              <w:pStyle w:val="TableParagraph"/>
              <w:tabs>
                <w:tab w:val="left" w:pos="3716"/>
              </w:tabs>
              <w:spacing w:before="120"/>
              <w:ind w:left="108"/>
            </w:pPr>
            <w:r>
              <w:t>Contractor Phone:</w:t>
            </w:r>
          </w:p>
        </w:tc>
      </w:tr>
    </w:tbl>
    <w:p w14:paraId="6ACFCDCB" w14:textId="77777777" w:rsidR="00291306" w:rsidRPr="00E2381F" w:rsidRDefault="00291306" w:rsidP="00291306">
      <w:pPr>
        <w:pStyle w:val="BodyText"/>
        <w:spacing w:before="73"/>
      </w:pPr>
    </w:p>
    <w:p w14:paraId="4116C2B5" w14:textId="60F15C7D" w:rsidR="00291306" w:rsidRPr="00E2381F" w:rsidRDefault="00291306" w:rsidP="00AF685E">
      <w:pPr>
        <w:pStyle w:val="BodyText"/>
        <w:spacing w:after="120"/>
        <w:ind w:right="406"/>
      </w:pPr>
      <w:r w:rsidRPr="00E2381F">
        <w:t xml:space="preserve">When improvements are proposed or repairs are required for residential structures and nonresidential structures that </w:t>
      </w:r>
      <w:proofErr w:type="gramStart"/>
      <w:r w:rsidRPr="00E2381F">
        <w:t>are located in</w:t>
      </w:r>
      <w:proofErr w:type="gramEnd"/>
      <w:r w:rsidRPr="00E2381F">
        <w:t xml:space="preserve"> Special Flood Hazard Areas (SFHAs), including manufactured homes, the </w:t>
      </w:r>
      <w:r w:rsidRPr="00E2381F">
        <w:rPr>
          <w:b/>
          <w:bCs/>
          <w:spacing w:val="-2"/>
        </w:rPr>
        <w:t>[County/City/Town]</w:t>
      </w:r>
      <w:r w:rsidRPr="00E2381F">
        <w:t xml:space="preserve"> is required to determine whether the work is </w:t>
      </w:r>
      <w:r w:rsidRPr="0032445D">
        <w:t xml:space="preserve">Substantial Improvement or the damage is Substantial Damage (see definitions on </w:t>
      </w:r>
      <w:r w:rsidR="00425840">
        <w:t xml:space="preserve">page </w:t>
      </w:r>
      <w:r w:rsidR="00425840" w:rsidRPr="00425840">
        <w:rPr>
          <w:highlight w:val="yellow"/>
        </w:rPr>
        <w:t>XX</w:t>
      </w:r>
      <w:r w:rsidRPr="0032445D">
        <w:t>). This requirement, sometimes called the “50% rule,” is in the Florida Building Code and</w:t>
      </w:r>
      <w:r w:rsidRPr="0032445D">
        <w:rPr>
          <w:spacing w:val="-2"/>
        </w:rPr>
        <w:t xml:space="preserve"> </w:t>
      </w:r>
      <w:r w:rsidRPr="0032445D">
        <w:t>the</w:t>
      </w:r>
      <w:r w:rsidRPr="0032445D">
        <w:rPr>
          <w:spacing w:val="-2"/>
        </w:rPr>
        <w:t xml:space="preserve"> regulations</w:t>
      </w:r>
      <w:r w:rsidRPr="00E2381F">
        <w:rPr>
          <w:spacing w:val="-2"/>
        </w:rPr>
        <w:t xml:space="preserve"> of the </w:t>
      </w:r>
      <w:r w:rsidRPr="00E2381F">
        <w:t>National</w:t>
      </w:r>
      <w:r w:rsidRPr="00E2381F">
        <w:rPr>
          <w:spacing w:val="-3"/>
        </w:rPr>
        <w:t xml:space="preserve"> </w:t>
      </w:r>
      <w:r w:rsidRPr="00E2381F">
        <w:t>Flood</w:t>
      </w:r>
      <w:r w:rsidRPr="00E2381F">
        <w:rPr>
          <w:spacing w:val="-2"/>
        </w:rPr>
        <w:t xml:space="preserve"> </w:t>
      </w:r>
      <w:r w:rsidRPr="00E2381F">
        <w:t>Insurance</w:t>
      </w:r>
      <w:r w:rsidRPr="00E2381F">
        <w:rPr>
          <w:spacing w:val="-4"/>
        </w:rPr>
        <w:t xml:space="preserve"> </w:t>
      </w:r>
      <w:r w:rsidRPr="00E2381F">
        <w:t>Program (NFIP).</w:t>
      </w:r>
    </w:p>
    <w:p w14:paraId="21386B34" w14:textId="1C199E96" w:rsidR="00291306" w:rsidRDefault="00291306" w:rsidP="00AF685E">
      <w:pPr>
        <w:pStyle w:val="BodyText"/>
        <w:spacing w:after="120"/>
        <w:ind w:right="406"/>
      </w:pPr>
      <w:r w:rsidRPr="00E2381F">
        <w:t xml:space="preserve">When the determination finds that proposed additions, alterations, or other improvements are Substantial Improvements, and when damage is determined to be Substantial Damage, buildings must be brought into compliance with the current </w:t>
      </w:r>
      <w:r w:rsidR="00905F99">
        <w:t xml:space="preserve">flood damage resistance </w:t>
      </w:r>
      <w:r w:rsidRPr="00E2381F">
        <w:t>requirements in the Florida Building Code and the current</w:t>
      </w:r>
      <w:r w:rsidRPr="00E2381F">
        <w:rPr>
          <w:spacing w:val="-2"/>
        </w:rPr>
        <w:t xml:space="preserve"> </w:t>
      </w:r>
      <w:r w:rsidRPr="00E2381F">
        <w:rPr>
          <w:b/>
          <w:bCs/>
          <w:spacing w:val="-2"/>
        </w:rPr>
        <w:t>[County/City/Town]</w:t>
      </w:r>
      <w:r w:rsidRPr="00E2381F">
        <w:rPr>
          <w:spacing w:val="-2"/>
        </w:rPr>
        <w:t xml:space="preserve"> regulations at </w:t>
      </w:r>
      <w:r w:rsidRPr="00E2381F">
        <w:rPr>
          <w:b/>
          <w:bCs/>
          <w:spacing w:val="-2"/>
        </w:rPr>
        <w:t>[citation]</w:t>
      </w:r>
      <w:r w:rsidRPr="00E2381F">
        <w:t xml:space="preserve">. </w:t>
      </w:r>
    </w:p>
    <w:p w14:paraId="0B7B26DD" w14:textId="41ABAFD8" w:rsidR="00291306" w:rsidRDefault="00291306" w:rsidP="0017394B">
      <w:pPr>
        <w:pStyle w:val="BodyText"/>
        <w:spacing w:after="120"/>
        <w:ind w:right="406"/>
      </w:pPr>
      <w:r w:rsidRPr="00E2381F">
        <w:t>Communities that participate in the NFIP are required</w:t>
      </w:r>
      <w:r w:rsidRPr="00E2381F">
        <w:rPr>
          <w:spacing w:val="-5"/>
        </w:rPr>
        <w:t xml:space="preserve"> </w:t>
      </w:r>
      <w:r w:rsidRPr="00E2381F">
        <w:t>to</w:t>
      </w:r>
      <w:r w:rsidRPr="00E2381F">
        <w:rPr>
          <w:spacing w:val="-2"/>
        </w:rPr>
        <w:t xml:space="preserve"> </w:t>
      </w:r>
      <w:r w:rsidRPr="00E2381F">
        <w:t>adopt</w:t>
      </w:r>
      <w:r w:rsidRPr="00E2381F">
        <w:rPr>
          <w:spacing w:val="-1"/>
        </w:rPr>
        <w:t xml:space="preserve"> </w:t>
      </w:r>
      <w:r w:rsidRPr="00E2381F">
        <w:t>and</w:t>
      </w:r>
      <w:r w:rsidRPr="00E2381F">
        <w:rPr>
          <w:spacing w:val="-5"/>
        </w:rPr>
        <w:t xml:space="preserve"> </w:t>
      </w:r>
      <w:r w:rsidRPr="00E2381F">
        <w:t>enforce</w:t>
      </w:r>
      <w:r w:rsidRPr="00E2381F">
        <w:rPr>
          <w:spacing w:val="-5"/>
        </w:rPr>
        <w:t xml:space="preserve"> </w:t>
      </w:r>
      <w:r w:rsidRPr="00E2381F">
        <w:t>laws</w:t>
      </w:r>
      <w:r w:rsidRPr="00E2381F">
        <w:rPr>
          <w:spacing w:val="-2"/>
        </w:rPr>
        <w:t xml:space="preserve"> </w:t>
      </w:r>
      <w:r w:rsidRPr="00E2381F">
        <w:t>in</w:t>
      </w:r>
      <w:r w:rsidRPr="00E2381F">
        <w:rPr>
          <w:spacing w:val="-2"/>
        </w:rPr>
        <w:t xml:space="preserve"> </w:t>
      </w:r>
      <w:r w:rsidRPr="00E2381F">
        <w:t>accordance</w:t>
      </w:r>
      <w:r w:rsidRPr="00E2381F">
        <w:rPr>
          <w:spacing w:val="-5"/>
        </w:rPr>
        <w:t xml:space="preserve"> </w:t>
      </w:r>
      <w:r w:rsidRPr="00E2381F">
        <w:t>with</w:t>
      </w:r>
      <w:r w:rsidRPr="00E2381F">
        <w:rPr>
          <w:spacing w:val="-2"/>
        </w:rPr>
        <w:t xml:space="preserve"> </w:t>
      </w:r>
      <w:r w:rsidRPr="00E2381F">
        <w:t>44 CFR</w:t>
      </w:r>
      <w:r w:rsidRPr="00E2381F">
        <w:rPr>
          <w:spacing w:val="-3"/>
        </w:rPr>
        <w:t xml:space="preserve"> </w:t>
      </w:r>
      <w:r w:rsidRPr="00E2381F">
        <w:t>Sections</w:t>
      </w:r>
      <w:r w:rsidRPr="00E2381F">
        <w:rPr>
          <w:spacing w:val="-2"/>
        </w:rPr>
        <w:t xml:space="preserve"> </w:t>
      </w:r>
      <w:r w:rsidRPr="00E2381F">
        <w:t>59.1</w:t>
      </w:r>
      <w:r w:rsidRPr="00E2381F">
        <w:rPr>
          <w:spacing w:val="-2"/>
        </w:rPr>
        <w:t xml:space="preserve"> </w:t>
      </w:r>
      <w:r w:rsidRPr="00E2381F">
        <w:t>and</w:t>
      </w:r>
      <w:r w:rsidRPr="00E2381F">
        <w:rPr>
          <w:spacing w:val="-5"/>
        </w:rPr>
        <w:t xml:space="preserve"> </w:t>
      </w:r>
      <w:r w:rsidRPr="00E2381F">
        <w:t>60.3.</w:t>
      </w:r>
      <w:r w:rsidRPr="00E2381F">
        <w:rPr>
          <w:spacing w:val="-1"/>
        </w:rPr>
        <w:t xml:space="preserve"> The Florida Building Code and the </w:t>
      </w:r>
      <w:r w:rsidRPr="00E2381F">
        <w:rPr>
          <w:b/>
          <w:bCs/>
          <w:spacing w:val="-2"/>
        </w:rPr>
        <w:t>[County/City/Town]</w:t>
      </w:r>
      <w:r w:rsidRPr="00E2381F">
        <w:rPr>
          <w:spacing w:val="-2"/>
        </w:rPr>
        <w:t xml:space="preserve"> regulations at </w:t>
      </w:r>
      <w:r w:rsidRPr="00E2381F">
        <w:rPr>
          <w:b/>
          <w:bCs/>
          <w:spacing w:val="-2"/>
        </w:rPr>
        <w:t>[citation]</w:t>
      </w:r>
      <w:r w:rsidRPr="00E2381F">
        <w:rPr>
          <w:spacing w:val="-2"/>
        </w:rPr>
        <w:t xml:space="preserve"> meet or exceed the minimum requirements of the NFIP. </w:t>
      </w:r>
      <w:proofErr w:type="gramStart"/>
      <w:r w:rsidRPr="00E2381F">
        <w:t>Federally-backed</w:t>
      </w:r>
      <w:proofErr w:type="gramEnd"/>
      <w:r w:rsidRPr="00E2381F">
        <w:rPr>
          <w:spacing w:val="-2"/>
        </w:rPr>
        <w:t xml:space="preserve"> </w:t>
      </w:r>
      <w:r w:rsidRPr="00E2381F">
        <w:t xml:space="preserve">flood insurance is available for residents and property owners </w:t>
      </w:r>
      <w:r w:rsidR="00905F99">
        <w:t>in</w:t>
      </w:r>
      <w:r w:rsidRPr="00E2381F">
        <w:t xml:space="preserve"> communities </w:t>
      </w:r>
      <w:r w:rsidR="00905F99">
        <w:t xml:space="preserve">that are </w:t>
      </w:r>
      <w:r w:rsidRPr="00E2381F">
        <w:t>in good standing with the NFIP.</w:t>
      </w:r>
    </w:p>
    <w:p w14:paraId="51B9459D" w14:textId="6F971125" w:rsidR="004C1618" w:rsidRPr="0017394B" w:rsidRDefault="004C1618" w:rsidP="0017394B">
      <w:pPr>
        <w:pStyle w:val="BodyText"/>
        <w:spacing w:after="120"/>
        <w:ind w:right="406"/>
      </w:pPr>
      <w:r>
        <w:t>Learn more about the SI/SD requirement</w:t>
      </w:r>
      <w:r w:rsidR="006D4A29">
        <w:t>s</w:t>
      </w:r>
      <w:r>
        <w:t xml:space="preserve"> by downloading </w:t>
      </w:r>
      <w:r w:rsidRPr="004C1618">
        <w:t>FEMA 213</w:t>
      </w:r>
      <w:r>
        <w:t>,</w:t>
      </w:r>
      <w:r w:rsidRPr="004C1618">
        <w:t xml:space="preserve"> </w:t>
      </w:r>
      <w:r w:rsidRPr="004C1618">
        <w:rPr>
          <w:i/>
        </w:rPr>
        <w:t>Answers to Questions about Substantially Improved/Substantially Damaged Buildings</w:t>
      </w:r>
      <w:r w:rsidRPr="004C1618">
        <w:t xml:space="preserve"> (2018)</w:t>
      </w:r>
      <w:r w:rsidR="00274C62">
        <w:t xml:space="preserve">, </w:t>
      </w:r>
      <w:hyperlink r:id="rId15" w:history="1">
        <w:r w:rsidRPr="004C1618">
          <w:rPr>
            <w:rStyle w:val="Hyperlink"/>
          </w:rPr>
          <w:t>www.fema.gov/sites/default/files/2020-07/fema_p213_08232018.pdf</w:t>
        </w:r>
      </w:hyperlink>
      <w:r w:rsidR="00274C62">
        <w:t>.</w:t>
      </w:r>
      <w:r w:rsidRPr="004C1618">
        <w:t xml:space="preserve"> </w:t>
      </w:r>
    </w:p>
    <w:p w14:paraId="42C475F9" w14:textId="166447CD" w:rsidR="0017394B" w:rsidRDefault="0017394B" w:rsidP="0017394B">
      <w:pPr>
        <w:spacing w:before="240" w:after="120"/>
        <w:rPr>
          <w:b/>
          <w:bCs/>
          <w:color w:val="3030A2"/>
          <w:spacing w:val="-5"/>
        </w:rPr>
      </w:pPr>
      <w:r>
        <w:rPr>
          <w:b/>
          <w:bCs/>
          <w:color w:val="3030A2"/>
          <w:spacing w:val="-5"/>
        </w:rPr>
        <w:t xml:space="preserve">DOES </w:t>
      </w:r>
      <w:proofErr w:type="gramStart"/>
      <w:r>
        <w:rPr>
          <w:b/>
          <w:bCs/>
          <w:color w:val="3030A2"/>
          <w:spacing w:val="-5"/>
        </w:rPr>
        <w:t>YOUR</w:t>
      </w:r>
      <w:proofErr w:type="gramEnd"/>
      <w:r>
        <w:rPr>
          <w:b/>
          <w:bCs/>
          <w:color w:val="3030A2"/>
          <w:spacing w:val="-5"/>
        </w:rPr>
        <w:t xml:space="preserve"> BUILDING ALREADY COMPLY</w:t>
      </w:r>
      <w:r w:rsidR="009A31C0">
        <w:rPr>
          <w:b/>
          <w:bCs/>
          <w:color w:val="3030A2"/>
          <w:spacing w:val="-5"/>
        </w:rPr>
        <w:t xml:space="preserve"> OR CONFORM TO CURRENT FLOODPLAIN MANAGEMENT REQUIREMENTS</w:t>
      </w:r>
      <w:r>
        <w:rPr>
          <w:b/>
          <w:bCs/>
          <w:color w:val="3030A2"/>
          <w:spacing w:val="-5"/>
        </w:rPr>
        <w:t>?</w:t>
      </w:r>
    </w:p>
    <w:p w14:paraId="707E5ABB" w14:textId="31DC19F4" w:rsidR="0017394B" w:rsidRPr="00E2381F" w:rsidRDefault="0017394B" w:rsidP="0017394B">
      <w:pPr>
        <w:spacing w:after="120"/>
      </w:pPr>
      <w:r w:rsidRPr="00E2381F">
        <w:t xml:space="preserve">Your </w:t>
      </w:r>
      <w:r>
        <w:t>building</w:t>
      </w:r>
      <w:r w:rsidRPr="00E2381F">
        <w:t xml:space="preserve"> </w:t>
      </w:r>
      <w:r w:rsidR="00905F99">
        <w:t xml:space="preserve">(or manufactured home) </w:t>
      </w:r>
      <w:r w:rsidRPr="00E2381F">
        <w:t xml:space="preserve">may already comply with the </w:t>
      </w:r>
      <w:r>
        <w:t xml:space="preserve">floodplain </w:t>
      </w:r>
      <w:r w:rsidRPr="00E2381F">
        <w:t>requirements. If you submit the most recent Elevation Certificate for your building, we</w:t>
      </w:r>
      <w:r w:rsidRPr="00E2381F">
        <w:rPr>
          <w:spacing w:val="-2"/>
        </w:rPr>
        <w:t xml:space="preserve"> </w:t>
      </w:r>
      <w:r w:rsidRPr="00E2381F">
        <w:t xml:space="preserve">will review it and may visit the property to determine whether the building complies with </w:t>
      </w:r>
      <w:r w:rsidR="00905F99">
        <w:t xml:space="preserve">or conforms to </w:t>
      </w:r>
      <w:r w:rsidRPr="00E2381F">
        <w:t xml:space="preserve">the current requirements. In addition to the elevations shown in the Elevation Certificate, we will look at enclosed areas under elevated buildings and exterior equipment. If we determine </w:t>
      </w:r>
      <w:proofErr w:type="gramStart"/>
      <w:r w:rsidRPr="00E2381F">
        <w:t>that</w:t>
      </w:r>
      <w:proofErr w:type="gramEnd"/>
      <w:r w:rsidRPr="00E2381F">
        <w:t xml:space="preserve"> your building complies</w:t>
      </w:r>
      <w:r w:rsidR="00905F99">
        <w:t xml:space="preserve"> or conforms</w:t>
      </w:r>
      <w:r w:rsidRPr="00E2381F">
        <w:t xml:space="preserve">, the rest of this form is not required. </w:t>
      </w:r>
    </w:p>
    <w:p w14:paraId="1E3BAD91" w14:textId="1C92FAC0" w:rsidR="009A31C0" w:rsidRDefault="009A31C0" w:rsidP="009A31C0">
      <w:pPr>
        <w:spacing w:before="240" w:after="120"/>
        <w:rPr>
          <w:b/>
          <w:bCs/>
          <w:color w:val="3030A2"/>
          <w:spacing w:val="-5"/>
        </w:rPr>
      </w:pPr>
      <w:r w:rsidRPr="00274C62">
        <w:rPr>
          <w:b/>
          <w:bCs/>
          <w:color w:val="3030A2"/>
          <w:spacing w:val="-5"/>
        </w:rPr>
        <w:lastRenderedPageBreak/>
        <w:t>WHAT DOES IT MEAN IF YOUR BUILDING DOES NOT ALREADY CONFORM TO CURRENT REQUIREMENTS?</w:t>
      </w:r>
    </w:p>
    <w:p w14:paraId="322DA8DB" w14:textId="46AE2E6E" w:rsidR="00267593" w:rsidRDefault="006D4A29" w:rsidP="006D4A29">
      <w:pPr>
        <w:spacing w:after="120"/>
      </w:pPr>
      <w:r>
        <w:t xml:space="preserve">Many existing buildings </w:t>
      </w:r>
      <w:r w:rsidR="00905F99">
        <w:t xml:space="preserve">in flood hazard areas </w:t>
      </w:r>
      <w:r>
        <w:t xml:space="preserve">do not conform to current requirements for new construction in </w:t>
      </w:r>
      <w:r w:rsidR="00905F99">
        <w:t>those</w:t>
      </w:r>
      <w:r>
        <w:t xml:space="preserve"> areas. If your building does not already conform to those requirements – and if we determine the proposed project is Substantial Improvement or damage is Substantial Damage – then you must bring the building into compliance</w:t>
      </w:r>
      <w:r w:rsidR="005760EE">
        <w:t xml:space="preserve"> with the FBC requirements for buildings</w:t>
      </w:r>
      <w:r>
        <w:t xml:space="preserve">. Your architect or engineer </w:t>
      </w:r>
      <w:r w:rsidR="00222F98">
        <w:t xml:space="preserve">should </w:t>
      </w:r>
      <w:r>
        <w:t xml:space="preserve">explain </w:t>
      </w:r>
      <w:r w:rsidR="00222F98">
        <w:t>what that means or you may contact</w:t>
      </w:r>
      <w:r w:rsidRPr="00E2381F">
        <w:t xml:space="preserve"> </w:t>
      </w:r>
      <w:r w:rsidR="00222F98" w:rsidRPr="0022481D">
        <w:rPr>
          <w:b/>
          <w:bCs/>
          <w:spacing w:val="-2"/>
        </w:rPr>
        <w:t>[input local contact information]</w:t>
      </w:r>
      <w:r w:rsidR="001A058E">
        <w:rPr>
          <w:spacing w:val="-2"/>
        </w:rPr>
        <w:t xml:space="preserve"> for advice</w:t>
      </w:r>
      <w:r w:rsidR="00222F98" w:rsidRPr="00E2381F">
        <w:rPr>
          <w:spacing w:val="-2"/>
        </w:rPr>
        <w:t>.</w:t>
      </w:r>
      <w:r w:rsidR="00222F98">
        <w:rPr>
          <w:spacing w:val="-2"/>
        </w:rPr>
        <w:t xml:space="preserve"> </w:t>
      </w:r>
      <w:r w:rsidR="00267593">
        <w:t>It can mean lifting the building onto a taller foundation that is designed to resist flood damage.</w:t>
      </w:r>
    </w:p>
    <w:p w14:paraId="3B5C3F3B" w14:textId="4DFD45ED" w:rsidR="006D4A29" w:rsidRDefault="00222F98" w:rsidP="006D4A29">
      <w:pPr>
        <w:spacing w:after="120"/>
        <w:rPr>
          <w:spacing w:val="-2"/>
        </w:rPr>
      </w:pPr>
      <w:r>
        <w:rPr>
          <w:spacing w:val="-2"/>
        </w:rPr>
        <w:t>Several factors must be considered</w:t>
      </w:r>
      <w:r w:rsidR="00905F99">
        <w:rPr>
          <w:spacing w:val="-2"/>
        </w:rPr>
        <w:t xml:space="preserve"> to determine if </w:t>
      </w:r>
      <w:proofErr w:type="gramStart"/>
      <w:r w:rsidR="00905F99">
        <w:rPr>
          <w:spacing w:val="-2"/>
        </w:rPr>
        <w:t>your</w:t>
      </w:r>
      <w:proofErr w:type="gramEnd"/>
      <w:r w:rsidR="00905F99">
        <w:rPr>
          <w:spacing w:val="-2"/>
        </w:rPr>
        <w:t xml:space="preserve"> building already conforms to current requirements</w:t>
      </w:r>
      <w:r>
        <w:rPr>
          <w:spacing w:val="-2"/>
        </w:rPr>
        <w:t>, including the flood zone and whether the building is residential or nonresidential. In general, the elements of compliance that must be considered include:</w:t>
      </w:r>
    </w:p>
    <w:p w14:paraId="7767DF2B" w14:textId="1A050788" w:rsidR="00222F98" w:rsidRPr="00F863D2" w:rsidRDefault="00222F98" w:rsidP="00222F98">
      <w:pPr>
        <w:pStyle w:val="FEMABullet-1"/>
        <w:numPr>
          <w:ilvl w:val="0"/>
          <w:numId w:val="18"/>
        </w:numPr>
        <w:spacing w:after="120" w:line="240" w:lineRule="auto"/>
        <w:rPr>
          <w:rFonts w:ascii="Arial" w:hAnsi="Arial" w:cs="Arial"/>
        </w:rPr>
      </w:pPr>
      <w:r w:rsidRPr="00F863D2">
        <w:rPr>
          <w:rFonts w:ascii="Arial" w:hAnsi="Arial" w:cs="Arial"/>
        </w:rPr>
        <w:t>Anchoring and stability under conditions of flooding</w:t>
      </w:r>
    </w:p>
    <w:p w14:paraId="66E97306" w14:textId="160F8B06" w:rsidR="00222F98" w:rsidRPr="00F863D2" w:rsidRDefault="00222F98" w:rsidP="00222F98">
      <w:pPr>
        <w:pStyle w:val="FEMABullet-1"/>
        <w:numPr>
          <w:ilvl w:val="0"/>
          <w:numId w:val="18"/>
        </w:numPr>
        <w:spacing w:after="120" w:line="240" w:lineRule="auto"/>
        <w:rPr>
          <w:rFonts w:ascii="Arial" w:hAnsi="Arial" w:cs="Arial"/>
        </w:rPr>
      </w:pPr>
      <w:r w:rsidRPr="00F863D2">
        <w:rPr>
          <w:rFonts w:ascii="Arial" w:hAnsi="Arial" w:cs="Arial"/>
        </w:rPr>
        <w:t>Foundation type</w:t>
      </w:r>
    </w:p>
    <w:p w14:paraId="24EE9781" w14:textId="3B97BDDA" w:rsidR="00222F98" w:rsidRPr="00F863D2" w:rsidRDefault="00222F98" w:rsidP="00222F98">
      <w:pPr>
        <w:pStyle w:val="FEMABullet-1"/>
        <w:numPr>
          <w:ilvl w:val="0"/>
          <w:numId w:val="18"/>
        </w:numPr>
        <w:spacing w:after="120" w:line="240" w:lineRule="auto"/>
        <w:rPr>
          <w:rFonts w:ascii="Arial" w:hAnsi="Arial" w:cs="Arial"/>
        </w:rPr>
      </w:pPr>
      <w:r w:rsidRPr="00F863D2">
        <w:rPr>
          <w:rFonts w:ascii="Arial" w:hAnsi="Arial" w:cs="Arial"/>
        </w:rPr>
        <w:t>Lowest floor elevation</w:t>
      </w:r>
    </w:p>
    <w:p w14:paraId="70370009" w14:textId="773C4132" w:rsidR="00222F98" w:rsidRPr="00F863D2" w:rsidRDefault="00222F98" w:rsidP="00222F98">
      <w:pPr>
        <w:pStyle w:val="FEMABullet-1"/>
        <w:numPr>
          <w:ilvl w:val="0"/>
          <w:numId w:val="18"/>
        </w:numPr>
        <w:spacing w:after="120" w:line="240" w:lineRule="auto"/>
        <w:rPr>
          <w:rFonts w:ascii="Arial" w:hAnsi="Arial" w:cs="Arial"/>
        </w:rPr>
      </w:pPr>
      <w:r w:rsidRPr="00F863D2">
        <w:rPr>
          <w:rFonts w:ascii="Arial" w:hAnsi="Arial" w:cs="Arial"/>
        </w:rPr>
        <w:t>Dry floodproofing (</w:t>
      </w:r>
      <w:r>
        <w:rPr>
          <w:rFonts w:ascii="Arial" w:hAnsi="Arial" w:cs="Arial"/>
        </w:rPr>
        <w:t>only nonresidential buildings and nonresidential portions of mixed-use buildings)</w:t>
      </w:r>
    </w:p>
    <w:p w14:paraId="090940C0" w14:textId="68482AA5" w:rsidR="00222F98" w:rsidRPr="00F863D2" w:rsidRDefault="00222F98" w:rsidP="00222F98">
      <w:pPr>
        <w:pStyle w:val="FEMABullet-1"/>
        <w:numPr>
          <w:ilvl w:val="0"/>
          <w:numId w:val="18"/>
        </w:numPr>
        <w:spacing w:after="120" w:line="240" w:lineRule="auto"/>
        <w:rPr>
          <w:rFonts w:ascii="Arial" w:hAnsi="Arial" w:cs="Arial"/>
        </w:rPr>
      </w:pPr>
      <w:r w:rsidRPr="00F863D2">
        <w:rPr>
          <w:rFonts w:ascii="Arial" w:hAnsi="Arial" w:cs="Arial"/>
        </w:rPr>
        <w:t>Enclosure below elevated building</w:t>
      </w:r>
    </w:p>
    <w:p w14:paraId="4305B362" w14:textId="0F8B4122" w:rsidR="00222F98" w:rsidRPr="00F863D2" w:rsidRDefault="00222F98" w:rsidP="00222F98">
      <w:pPr>
        <w:pStyle w:val="FEMABullet-1"/>
        <w:numPr>
          <w:ilvl w:val="0"/>
          <w:numId w:val="18"/>
        </w:numPr>
        <w:spacing w:after="120" w:line="240" w:lineRule="auto"/>
        <w:rPr>
          <w:rFonts w:ascii="Arial" w:hAnsi="Arial" w:cs="Arial"/>
        </w:rPr>
      </w:pPr>
      <w:r w:rsidRPr="00F863D2">
        <w:rPr>
          <w:rFonts w:ascii="Arial" w:hAnsi="Arial" w:cs="Arial"/>
        </w:rPr>
        <w:t>Basement</w:t>
      </w:r>
    </w:p>
    <w:p w14:paraId="4CBF81D4" w14:textId="5355A846" w:rsidR="00222F98" w:rsidRPr="00F863D2" w:rsidRDefault="00222F98" w:rsidP="00222F98">
      <w:pPr>
        <w:pStyle w:val="FEMABullet-1"/>
        <w:numPr>
          <w:ilvl w:val="0"/>
          <w:numId w:val="18"/>
        </w:numPr>
        <w:spacing w:after="120" w:line="240" w:lineRule="auto"/>
        <w:rPr>
          <w:rFonts w:ascii="Arial" w:hAnsi="Arial" w:cs="Arial"/>
        </w:rPr>
      </w:pPr>
      <w:r w:rsidRPr="00F863D2">
        <w:rPr>
          <w:rFonts w:ascii="Arial" w:hAnsi="Arial" w:cs="Arial"/>
        </w:rPr>
        <w:t>Machinery, equipment, and building utility systems</w:t>
      </w:r>
    </w:p>
    <w:p w14:paraId="69E489F0" w14:textId="35336E5D" w:rsidR="00222F98" w:rsidRPr="00F863D2" w:rsidRDefault="00222F98" w:rsidP="00222F98">
      <w:pPr>
        <w:pStyle w:val="FEMABullet-1"/>
        <w:numPr>
          <w:ilvl w:val="0"/>
          <w:numId w:val="18"/>
        </w:numPr>
        <w:spacing w:after="120" w:line="240" w:lineRule="auto"/>
        <w:rPr>
          <w:rFonts w:ascii="Arial" w:hAnsi="Arial" w:cs="Arial"/>
        </w:rPr>
      </w:pPr>
      <w:r w:rsidRPr="00F863D2">
        <w:rPr>
          <w:rFonts w:ascii="Arial" w:hAnsi="Arial" w:cs="Arial"/>
        </w:rPr>
        <w:t>Flood damage-resistant materials</w:t>
      </w:r>
    </w:p>
    <w:p w14:paraId="120B512B" w14:textId="7EC49715" w:rsidR="0061351B" w:rsidRPr="00274C62" w:rsidRDefault="00905F99" w:rsidP="009A31C0">
      <w:pPr>
        <w:spacing w:before="240" w:after="120"/>
        <w:rPr>
          <w:color w:val="3030A2"/>
          <w:spacing w:val="-5"/>
        </w:rPr>
      </w:pPr>
      <w:r>
        <w:rPr>
          <w:b/>
          <w:bCs/>
          <w:color w:val="3030A2"/>
          <w:spacing w:val="-5"/>
        </w:rPr>
        <w:t xml:space="preserve">NO </w:t>
      </w:r>
      <w:r w:rsidR="00064F08" w:rsidRPr="00274C62">
        <w:rPr>
          <w:b/>
          <w:bCs/>
          <w:color w:val="3030A2"/>
          <w:spacing w:val="-5"/>
        </w:rPr>
        <w:t xml:space="preserve">PHASED IMPROVEMENTS </w:t>
      </w:r>
      <w:r>
        <w:rPr>
          <w:b/>
          <w:bCs/>
          <w:color w:val="3030A2"/>
          <w:spacing w:val="-5"/>
        </w:rPr>
        <w:t>OR</w:t>
      </w:r>
      <w:r w:rsidR="00064F08" w:rsidRPr="00274C62">
        <w:rPr>
          <w:b/>
          <w:bCs/>
          <w:color w:val="3030A2"/>
          <w:spacing w:val="-5"/>
        </w:rPr>
        <w:t xml:space="preserve"> PHASED REPAIRS</w:t>
      </w:r>
      <w:r w:rsidR="008A50BD">
        <w:rPr>
          <w:b/>
          <w:bCs/>
          <w:color w:val="3030A2"/>
          <w:spacing w:val="-5"/>
        </w:rPr>
        <w:t>.</w:t>
      </w:r>
    </w:p>
    <w:p w14:paraId="120FDB21" w14:textId="1F75E6B0" w:rsidR="00E35F0B" w:rsidRDefault="00E35F0B" w:rsidP="00274C62">
      <w:pPr>
        <w:pStyle w:val="OFMguidancebody"/>
        <w:spacing w:after="0"/>
        <w:rPr>
          <w:rFonts w:ascii="Arial" w:hAnsi="Arial" w:cs="Arial"/>
        </w:rPr>
      </w:pPr>
      <w:r>
        <w:rPr>
          <w:rFonts w:ascii="Arial" w:hAnsi="Arial" w:cs="Arial"/>
        </w:rPr>
        <w:t xml:space="preserve">We </w:t>
      </w:r>
      <w:r w:rsidR="00064F08" w:rsidRPr="00274C62">
        <w:rPr>
          <w:rFonts w:ascii="Arial" w:hAnsi="Arial" w:cs="Arial"/>
        </w:rPr>
        <w:t xml:space="preserve">will review your application to be sure </w:t>
      </w:r>
      <w:r w:rsidR="0061351B" w:rsidRPr="00274C62">
        <w:rPr>
          <w:rFonts w:ascii="Arial" w:hAnsi="Arial" w:cs="Arial"/>
        </w:rPr>
        <w:t xml:space="preserve">that the scope of work </w:t>
      </w:r>
      <w:r w:rsidR="00064F08" w:rsidRPr="00274C62">
        <w:rPr>
          <w:rFonts w:ascii="Arial" w:hAnsi="Arial" w:cs="Arial"/>
        </w:rPr>
        <w:t xml:space="preserve">described in your </w:t>
      </w:r>
      <w:r w:rsidR="0061351B" w:rsidRPr="00274C62">
        <w:rPr>
          <w:rFonts w:ascii="Arial" w:hAnsi="Arial" w:cs="Arial"/>
        </w:rPr>
        <w:t>permit application</w:t>
      </w:r>
      <w:r w:rsidR="007C2AF0">
        <w:rPr>
          <w:rFonts w:ascii="Arial" w:hAnsi="Arial" w:cs="Arial"/>
        </w:rPr>
        <w:t xml:space="preserve"> and shown on plans</w:t>
      </w:r>
      <w:r w:rsidR="0061351B" w:rsidRPr="00274C62">
        <w:rPr>
          <w:rFonts w:ascii="Arial" w:hAnsi="Arial" w:cs="Arial"/>
        </w:rPr>
        <w:t xml:space="preserve"> is a complete project that </w:t>
      </w:r>
      <w:r w:rsidR="00B37F11">
        <w:rPr>
          <w:rFonts w:ascii="Arial" w:hAnsi="Arial" w:cs="Arial"/>
        </w:rPr>
        <w:t xml:space="preserve">includes </w:t>
      </w:r>
      <w:proofErr w:type="gramStart"/>
      <w:r w:rsidR="00B37F11">
        <w:rPr>
          <w:rFonts w:ascii="Arial" w:hAnsi="Arial" w:cs="Arial"/>
        </w:rPr>
        <w:t>all of</w:t>
      </w:r>
      <w:proofErr w:type="gramEnd"/>
      <w:r w:rsidR="00B37F11">
        <w:rPr>
          <w:rFonts w:ascii="Arial" w:hAnsi="Arial" w:cs="Arial"/>
        </w:rPr>
        <w:t xml:space="preserve"> the work necessary and </w:t>
      </w:r>
      <w:r w:rsidR="0061351B" w:rsidRPr="00274C62">
        <w:rPr>
          <w:rFonts w:ascii="Arial" w:hAnsi="Arial" w:cs="Arial"/>
        </w:rPr>
        <w:t xml:space="preserve">does not require </w:t>
      </w:r>
      <w:r w:rsidR="00B37F11">
        <w:rPr>
          <w:rFonts w:ascii="Arial" w:hAnsi="Arial" w:cs="Arial"/>
        </w:rPr>
        <w:t xml:space="preserve">or depend on </w:t>
      </w:r>
      <w:r w:rsidR="0061351B" w:rsidRPr="00274C62">
        <w:rPr>
          <w:rFonts w:ascii="Arial" w:hAnsi="Arial" w:cs="Arial"/>
        </w:rPr>
        <w:t xml:space="preserve">additional work before occupancy. Permit applications are legal documents, and applicants and their contractors are responsible for the accuracy of the scope of work </w:t>
      </w:r>
      <w:r w:rsidR="007C2AF0">
        <w:rPr>
          <w:rFonts w:ascii="Arial" w:hAnsi="Arial" w:cs="Arial"/>
        </w:rPr>
        <w:t xml:space="preserve">and plans </w:t>
      </w:r>
      <w:r w:rsidR="0061351B" w:rsidRPr="00274C62">
        <w:rPr>
          <w:rFonts w:ascii="Arial" w:hAnsi="Arial" w:cs="Arial"/>
        </w:rPr>
        <w:t xml:space="preserve">for the projects. </w:t>
      </w:r>
      <w:r>
        <w:rPr>
          <w:rFonts w:ascii="Arial" w:hAnsi="Arial" w:cs="Arial"/>
        </w:rPr>
        <w:t xml:space="preserve">If you need or want to modify the scope of work to add additional work, we will combine the costs of that additional work to the costs of the original scope of work and re-do the calculation. </w:t>
      </w:r>
    </w:p>
    <w:p w14:paraId="27F23961" w14:textId="77777777" w:rsidR="00E35F0B" w:rsidRDefault="00E35F0B" w:rsidP="00274C62">
      <w:pPr>
        <w:pStyle w:val="OFMguidancebody"/>
        <w:spacing w:after="0"/>
        <w:rPr>
          <w:rFonts w:ascii="Arial" w:hAnsi="Arial" w:cs="Arial"/>
        </w:rPr>
      </w:pPr>
    </w:p>
    <w:p w14:paraId="5412578E" w14:textId="4B23654E" w:rsidR="0061351B" w:rsidRPr="00274C62" w:rsidRDefault="00274C62" w:rsidP="00274C62">
      <w:pPr>
        <w:pStyle w:val="OFMguidancebody"/>
        <w:spacing w:after="0"/>
        <w:rPr>
          <w:rFonts w:ascii="Arial" w:hAnsi="Arial" w:cs="Arial"/>
          <w:b/>
          <w:bCs/>
          <w:color w:val="3030A2"/>
        </w:rPr>
      </w:pPr>
      <w:r w:rsidRPr="00274C62">
        <w:rPr>
          <w:rFonts w:ascii="Arial" w:hAnsi="Arial" w:cs="Arial"/>
        </w:rPr>
        <w:t xml:space="preserve">In guidance for SI/SD, </w:t>
      </w:r>
      <w:r w:rsidRPr="00E7058F">
        <w:rPr>
          <w:rFonts w:ascii="Arial" w:hAnsi="Arial" w:cs="Arial"/>
        </w:rPr>
        <w:t xml:space="preserve">FEMA </w:t>
      </w:r>
      <w:r w:rsidRPr="00274C62">
        <w:rPr>
          <w:rFonts w:ascii="Arial" w:hAnsi="Arial" w:cs="Arial"/>
        </w:rPr>
        <w:t xml:space="preserve">describes scenarios for </w:t>
      </w:r>
      <w:r w:rsidRPr="00274C62">
        <w:rPr>
          <w:rFonts w:ascii="Arial" w:hAnsi="Arial" w:cs="Arial"/>
          <w:b/>
          <w:bCs/>
        </w:rPr>
        <w:t>phased improvements</w:t>
      </w:r>
      <w:r w:rsidRPr="00274C62">
        <w:rPr>
          <w:rFonts w:ascii="Arial" w:hAnsi="Arial" w:cs="Arial"/>
        </w:rPr>
        <w:t>, including incomplete work, multiple permits, consecutive permits issued in a short period of time, modification of issued permits, and unauthorized work.</w:t>
      </w:r>
      <w:r w:rsidRPr="00274C62">
        <w:rPr>
          <w:rFonts w:ascii="Arial" w:hAnsi="Arial" w:cs="Arial"/>
          <w:b/>
          <w:bCs/>
          <w:color w:val="3030A2"/>
        </w:rPr>
        <w:t xml:space="preserve"> </w:t>
      </w:r>
      <w:r w:rsidR="00064F08" w:rsidRPr="00274C62">
        <w:rPr>
          <w:rFonts w:ascii="Arial" w:hAnsi="Arial" w:cs="Arial"/>
        </w:rPr>
        <w:t>S</w:t>
      </w:r>
      <w:r w:rsidRPr="00274C62">
        <w:rPr>
          <w:rFonts w:ascii="Arial" w:hAnsi="Arial" w:cs="Arial"/>
        </w:rPr>
        <w:t>I/SD guidance for local officials,</w:t>
      </w:r>
      <w:r>
        <w:rPr>
          <w:rFonts w:ascii="Arial" w:hAnsi="Arial" w:cs="Arial"/>
        </w:rPr>
        <w:t xml:space="preserve"> FEMA P-758, Substantial Improvement/Substantial Damage Desk Reference (2010), is available here: </w:t>
      </w:r>
      <w:hyperlink r:id="rId16" w:history="1">
        <w:r w:rsidRPr="00274C62">
          <w:rPr>
            <w:rStyle w:val="Hyperlink"/>
            <w:rFonts w:ascii="Arial" w:hAnsi="Arial" w:cs="Arial"/>
          </w:rPr>
          <w:t>https://www.fema.gov/sites/default/files/documents/fema_nfip_substantial-improvement-substantial-damage-desk-reference.pdf</w:t>
        </w:r>
      </w:hyperlink>
      <w:r w:rsidR="006D4A29">
        <w:rPr>
          <w:rFonts w:ascii="Arial" w:hAnsi="Arial" w:cs="Arial"/>
        </w:rPr>
        <w:t>.</w:t>
      </w:r>
      <w:r w:rsidR="00064F08" w:rsidRPr="00274C62">
        <w:rPr>
          <w:rFonts w:ascii="Arial" w:hAnsi="Arial" w:cs="Arial"/>
        </w:rPr>
        <w:t xml:space="preserve"> </w:t>
      </w:r>
    </w:p>
    <w:p w14:paraId="4497364F" w14:textId="0A2DE876" w:rsidR="0017394B" w:rsidRDefault="0017394B" w:rsidP="009A31C0">
      <w:pPr>
        <w:spacing w:before="240" w:after="120"/>
        <w:rPr>
          <w:b/>
          <w:bCs/>
          <w:color w:val="3030A2"/>
          <w:spacing w:val="-5"/>
        </w:rPr>
      </w:pPr>
      <w:r>
        <w:rPr>
          <w:b/>
          <w:bCs/>
          <w:color w:val="3030A2"/>
          <w:spacing w:val="-5"/>
        </w:rPr>
        <w:t>HOW WE USE THE INFORMATION IN THIS PACKET</w:t>
      </w:r>
      <w:r w:rsidR="00C85D69">
        <w:rPr>
          <w:b/>
          <w:bCs/>
          <w:color w:val="3030A2"/>
          <w:spacing w:val="-5"/>
        </w:rPr>
        <w:t xml:space="preserve"> in accordance with the Florida Building Code and our regulations</w:t>
      </w:r>
      <w:r>
        <w:rPr>
          <w:b/>
          <w:bCs/>
          <w:color w:val="3030A2"/>
          <w:spacing w:val="-5"/>
        </w:rPr>
        <w:t>:</w:t>
      </w:r>
    </w:p>
    <w:p w14:paraId="2E2FE2AA" w14:textId="632D29F9" w:rsidR="00191434" w:rsidRPr="00191434" w:rsidRDefault="00191434" w:rsidP="004C1618">
      <w:pPr>
        <w:pStyle w:val="ListParagraph"/>
        <w:numPr>
          <w:ilvl w:val="0"/>
          <w:numId w:val="11"/>
        </w:numPr>
        <w:spacing w:before="120" w:after="120"/>
        <w:contextualSpacing w:val="0"/>
        <w:rPr>
          <w:spacing w:val="-5"/>
        </w:rPr>
      </w:pPr>
      <w:r>
        <w:rPr>
          <w:b/>
          <w:bCs/>
          <w:spacing w:val="-5"/>
        </w:rPr>
        <w:t>Review Scope of Work</w:t>
      </w:r>
      <w:r w:rsidR="007C2AF0">
        <w:rPr>
          <w:b/>
          <w:bCs/>
          <w:spacing w:val="-5"/>
        </w:rPr>
        <w:t xml:space="preserve"> and Plans</w:t>
      </w:r>
      <w:r>
        <w:rPr>
          <w:b/>
          <w:bCs/>
          <w:spacing w:val="-5"/>
        </w:rPr>
        <w:t>:</w:t>
      </w:r>
      <w:r>
        <w:rPr>
          <w:spacing w:val="-5"/>
        </w:rPr>
        <w:t xml:space="preserve"> We will review proposed improvements </w:t>
      </w:r>
      <w:r w:rsidR="00905F99">
        <w:rPr>
          <w:spacing w:val="-5"/>
        </w:rPr>
        <w:t xml:space="preserve">and repairs </w:t>
      </w:r>
      <w:r>
        <w:rPr>
          <w:spacing w:val="-5"/>
        </w:rPr>
        <w:t>to determine whether the</w:t>
      </w:r>
      <w:r w:rsidR="00CF1B9E">
        <w:rPr>
          <w:spacing w:val="-5"/>
        </w:rPr>
        <w:t xml:space="preserve"> scope of work described in the</w:t>
      </w:r>
      <w:r>
        <w:rPr>
          <w:spacing w:val="-5"/>
        </w:rPr>
        <w:t xml:space="preserve"> application identifies a complete project, which means it includes </w:t>
      </w:r>
      <w:proofErr w:type="gramStart"/>
      <w:r>
        <w:rPr>
          <w:spacing w:val="-5"/>
        </w:rPr>
        <w:t>all of</w:t>
      </w:r>
      <w:proofErr w:type="gramEnd"/>
      <w:r>
        <w:rPr>
          <w:spacing w:val="-5"/>
        </w:rPr>
        <w:t xml:space="preserve"> the work </w:t>
      </w:r>
      <w:r w:rsidR="004458AC">
        <w:rPr>
          <w:spacing w:val="-5"/>
        </w:rPr>
        <w:t xml:space="preserve">proposed and </w:t>
      </w:r>
      <w:r>
        <w:rPr>
          <w:spacing w:val="-5"/>
        </w:rPr>
        <w:t>necessary</w:t>
      </w:r>
      <w:r w:rsidR="004458AC">
        <w:rPr>
          <w:spacing w:val="-5"/>
        </w:rPr>
        <w:t xml:space="preserve"> to complete the scope of work </w:t>
      </w:r>
      <w:r w:rsidR="00905F99">
        <w:rPr>
          <w:spacing w:val="-5"/>
        </w:rPr>
        <w:t xml:space="preserve">before occupancy, </w:t>
      </w:r>
      <w:r w:rsidR="004458AC">
        <w:rPr>
          <w:spacing w:val="-5"/>
        </w:rPr>
        <w:t xml:space="preserve">without relying on or depending </w:t>
      </w:r>
      <w:r w:rsidR="004458AC">
        <w:t xml:space="preserve">on </w:t>
      </w:r>
      <w:r w:rsidR="004458AC" w:rsidRPr="00274C62">
        <w:t>additional work</w:t>
      </w:r>
      <w:r>
        <w:rPr>
          <w:spacing w:val="-5"/>
        </w:rPr>
        <w:t xml:space="preserve">. When a property has an </w:t>
      </w:r>
      <w:r>
        <w:rPr>
          <w:spacing w:val="-5"/>
        </w:rPr>
        <w:lastRenderedPageBreak/>
        <w:t>open permit, the costs of the proposed new work will be added to the cost of the previously permitted work to determine whether the combined work constitutes substantial improvement.</w:t>
      </w:r>
    </w:p>
    <w:p w14:paraId="62B18E3F" w14:textId="2398F2BE" w:rsidR="0017394B" w:rsidRPr="00C85D69" w:rsidRDefault="0017394B" w:rsidP="004C1618">
      <w:pPr>
        <w:pStyle w:val="ListParagraph"/>
        <w:numPr>
          <w:ilvl w:val="0"/>
          <w:numId w:val="11"/>
        </w:numPr>
        <w:spacing w:before="120" w:after="120"/>
        <w:contextualSpacing w:val="0"/>
        <w:rPr>
          <w:spacing w:val="-5"/>
        </w:rPr>
      </w:pPr>
      <w:r w:rsidRPr="00C85D69">
        <w:rPr>
          <w:b/>
          <w:bCs/>
          <w:spacing w:val="-5"/>
        </w:rPr>
        <w:t>Determine Market Value:</w:t>
      </w:r>
      <w:r>
        <w:rPr>
          <w:spacing w:val="-5"/>
        </w:rPr>
        <w:t xml:space="preserve"> We review the Actual Cash Value </w:t>
      </w:r>
      <w:r w:rsidR="005A4995">
        <w:rPr>
          <w:spacing w:val="-5"/>
        </w:rPr>
        <w:t xml:space="preserve">appraisal </w:t>
      </w:r>
      <w:r>
        <w:rPr>
          <w:spacing w:val="-5"/>
        </w:rPr>
        <w:t>report</w:t>
      </w:r>
      <w:r w:rsidR="00C85D69">
        <w:rPr>
          <w:spacing w:val="-5"/>
        </w:rPr>
        <w:t>, if submitted</w:t>
      </w:r>
      <w:r w:rsidR="00AC4A91">
        <w:rPr>
          <w:spacing w:val="-5"/>
        </w:rPr>
        <w:t>,</w:t>
      </w:r>
      <w:r w:rsidR="00C85D69">
        <w:rPr>
          <w:spacing w:val="-5"/>
        </w:rPr>
        <w:t xml:space="preserve"> </w:t>
      </w:r>
      <w:r w:rsidR="00EA5BBC">
        <w:rPr>
          <w:spacing w:val="-5"/>
        </w:rPr>
        <w:t>to verify it includes documentation of replacement (replication) costs and physical depreciation factor</w:t>
      </w:r>
      <w:r w:rsidR="005A4995">
        <w:rPr>
          <w:spacing w:val="-5"/>
        </w:rPr>
        <w:t>s and other necessary information</w:t>
      </w:r>
      <w:r>
        <w:rPr>
          <w:spacing w:val="-5"/>
        </w:rPr>
        <w:t xml:space="preserve">. If you do not submit an Actual Cash Value </w:t>
      </w:r>
      <w:r w:rsidR="005A4995">
        <w:rPr>
          <w:spacing w:val="-5"/>
        </w:rPr>
        <w:t xml:space="preserve">appraisal </w:t>
      </w:r>
      <w:r>
        <w:rPr>
          <w:spacing w:val="-5"/>
        </w:rPr>
        <w:t xml:space="preserve">report, we will </w:t>
      </w:r>
      <w:r w:rsidR="00C85D69">
        <w:rPr>
          <w:spacing w:val="-5"/>
        </w:rPr>
        <w:t xml:space="preserve">use the </w:t>
      </w:r>
      <w:r w:rsidR="00C85D69" w:rsidRPr="00E2381F">
        <w:rPr>
          <w:spacing w:val="-2"/>
        </w:rPr>
        <w:t xml:space="preserve">assessed </w:t>
      </w:r>
      <w:r w:rsidR="00C85D69" w:rsidRPr="00E2381F">
        <w:t>valuation</w:t>
      </w:r>
      <w:r w:rsidR="00C85D69" w:rsidRPr="00E2381F">
        <w:rPr>
          <w:spacing w:val="-4"/>
        </w:rPr>
        <w:t xml:space="preserve"> </w:t>
      </w:r>
      <w:r w:rsidR="00C85D69" w:rsidRPr="00E2381F">
        <w:t>of</w:t>
      </w:r>
      <w:r w:rsidR="00C85D69" w:rsidRPr="00E2381F">
        <w:rPr>
          <w:spacing w:val="-5"/>
        </w:rPr>
        <w:t xml:space="preserve"> </w:t>
      </w:r>
      <w:r w:rsidR="00C85D69">
        <w:rPr>
          <w:spacing w:val="-5"/>
        </w:rPr>
        <w:t xml:space="preserve">your </w:t>
      </w:r>
      <w:r w:rsidR="00C85D69" w:rsidRPr="00E2381F">
        <w:t xml:space="preserve">building determined by the </w:t>
      </w:r>
      <w:r w:rsidR="00C85D69" w:rsidRPr="00E2381F">
        <w:rPr>
          <w:b/>
          <w:bCs/>
        </w:rPr>
        <w:t>[County]</w:t>
      </w:r>
      <w:r w:rsidR="00C85D69" w:rsidRPr="00E2381F">
        <w:t xml:space="preserve"> County Property Appraiser’s Office</w:t>
      </w:r>
      <w:r w:rsidR="00905F99">
        <w:t>,</w:t>
      </w:r>
      <w:r w:rsidR="00C85D69" w:rsidRPr="00E2381F">
        <w:t xml:space="preserve"> adjusted by a factor provided by that office</w:t>
      </w:r>
      <w:r w:rsidR="00C85D69">
        <w:t>.</w:t>
      </w:r>
    </w:p>
    <w:p w14:paraId="5BCCEBCB" w14:textId="063C7CE8" w:rsidR="00C85D69" w:rsidRDefault="00C85D69" w:rsidP="004C1618">
      <w:pPr>
        <w:pStyle w:val="ListParagraph"/>
        <w:numPr>
          <w:ilvl w:val="0"/>
          <w:numId w:val="11"/>
        </w:numPr>
        <w:spacing w:before="120" w:after="120"/>
        <w:contextualSpacing w:val="0"/>
        <w:rPr>
          <w:spacing w:val="-5"/>
        </w:rPr>
      </w:pPr>
      <w:r w:rsidRPr="00C85D69">
        <w:rPr>
          <w:b/>
          <w:bCs/>
        </w:rPr>
        <w:t>Review Cost Estimates:</w:t>
      </w:r>
      <w:r>
        <w:t xml:space="preserve"> We review the items included in the cost estimate to determine whether the list </w:t>
      </w:r>
      <w:r w:rsidR="00D53349">
        <w:t xml:space="preserve">covers </w:t>
      </w:r>
      <w:r>
        <w:t xml:space="preserve">the </w:t>
      </w:r>
      <w:r w:rsidR="00D53349">
        <w:t xml:space="preserve">complete </w:t>
      </w:r>
      <w:r>
        <w:t xml:space="preserve">scope of work described in your permit application. We review the </w:t>
      </w:r>
      <w:r w:rsidRPr="00E2381F">
        <w:t>cost</w:t>
      </w:r>
      <w:r w:rsidRPr="00E2381F">
        <w:rPr>
          <w:spacing w:val="-2"/>
        </w:rPr>
        <w:t xml:space="preserve"> </w:t>
      </w:r>
      <w:r w:rsidRPr="00E2381F">
        <w:t>estimate</w:t>
      </w:r>
      <w:r w:rsidRPr="00E2381F">
        <w:rPr>
          <w:spacing w:val="-4"/>
        </w:rPr>
        <w:t xml:space="preserve"> </w:t>
      </w:r>
      <w:r w:rsidRPr="00E2381F">
        <w:t>of</w:t>
      </w:r>
      <w:r w:rsidRPr="00E2381F">
        <w:rPr>
          <w:spacing w:val="-2"/>
        </w:rPr>
        <w:t xml:space="preserve"> </w:t>
      </w:r>
      <w:r>
        <w:rPr>
          <w:spacing w:val="-2"/>
        </w:rPr>
        <w:t xml:space="preserve">the proposed </w:t>
      </w:r>
      <w:r w:rsidRPr="00E2381F">
        <w:t>improvement</w:t>
      </w:r>
      <w:r>
        <w:t xml:space="preserve"> and required </w:t>
      </w:r>
      <w:r w:rsidRPr="00E2381F">
        <w:t>repairs</w:t>
      </w:r>
      <w:r w:rsidR="00CF13B8">
        <w:t>, if applicable,</w:t>
      </w:r>
      <w:r w:rsidRPr="00E2381F">
        <w:rPr>
          <w:spacing w:val="-5"/>
        </w:rPr>
        <w:t xml:space="preserve"> </w:t>
      </w:r>
      <w:r>
        <w:rPr>
          <w:spacing w:val="-5"/>
        </w:rPr>
        <w:t>to determine whether the costs are</w:t>
      </w:r>
      <w:r w:rsidR="00D53349">
        <w:rPr>
          <w:spacing w:val="-5"/>
        </w:rPr>
        <w:t xml:space="preserve"> </w:t>
      </w:r>
      <w:r w:rsidR="005760EE">
        <w:rPr>
          <w:spacing w:val="-5"/>
        </w:rPr>
        <w:t xml:space="preserve">reasonable and </w:t>
      </w:r>
      <w:r w:rsidR="00D53349">
        <w:rPr>
          <w:spacing w:val="-5"/>
        </w:rPr>
        <w:t>comparable to the local market rate for materials and labor</w:t>
      </w:r>
      <w:r>
        <w:rPr>
          <w:spacing w:val="-5"/>
        </w:rPr>
        <w:t xml:space="preserve">. </w:t>
      </w:r>
      <w:r w:rsidR="00D53349">
        <w:rPr>
          <w:spacing w:val="-5"/>
        </w:rPr>
        <w:t xml:space="preserve">This includes the value of donated materials and labor. </w:t>
      </w:r>
      <w:r w:rsidR="00191434">
        <w:rPr>
          <w:spacing w:val="-5"/>
        </w:rPr>
        <w:t>Estimates must be based on cur</w:t>
      </w:r>
      <w:r w:rsidR="00DB5FD3">
        <w:rPr>
          <w:spacing w:val="-5"/>
        </w:rPr>
        <w:t xml:space="preserve">rent </w:t>
      </w:r>
      <w:r w:rsidR="00CF13B8">
        <w:rPr>
          <w:spacing w:val="-5"/>
        </w:rPr>
        <w:t xml:space="preserve">market </w:t>
      </w:r>
      <w:r w:rsidR="00DB5FD3">
        <w:rPr>
          <w:spacing w:val="-5"/>
        </w:rPr>
        <w:t>costs</w:t>
      </w:r>
      <w:r w:rsidR="00E7683F">
        <w:rPr>
          <w:spacing w:val="-5"/>
        </w:rPr>
        <w:t xml:space="preserve"> for materials and market rates for labor</w:t>
      </w:r>
      <w:r w:rsidR="00191434">
        <w:rPr>
          <w:spacing w:val="-5"/>
        </w:rPr>
        <w:t>, not pre-storm costs</w:t>
      </w:r>
      <w:r w:rsidR="00C256B5">
        <w:rPr>
          <w:spacing w:val="-5"/>
        </w:rPr>
        <w:t>.</w:t>
      </w:r>
      <w:r w:rsidR="00E7683F">
        <w:rPr>
          <w:spacing w:val="-5"/>
        </w:rPr>
        <w:t xml:space="preserve"> We may reference cost estimating tools available from </w:t>
      </w:r>
      <w:proofErr w:type="spellStart"/>
      <w:r w:rsidR="00E7683F">
        <w:rPr>
          <w:spacing w:val="-5"/>
        </w:rPr>
        <w:t>RSMeans</w:t>
      </w:r>
      <w:proofErr w:type="spellEnd"/>
      <w:r w:rsidR="00E7683F">
        <w:rPr>
          <w:spacing w:val="-5"/>
        </w:rPr>
        <w:t xml:space="preserve"> (</w:t>
      </w:r>
      <w:hyperlink r:id="rId17" w:history="1">
        <w:r w:rsidR="00E7683F" w:rsidRPr="00924678">
          <w:rPr>
            <w:rStyle w:val="Hyperlink"/>
            <w:spacing w:val="-5"/>
          </w:rPr>
          <w:t>www.rsmeans.com</w:t>
        </w:r>
      </w:hyperlink>
      <w:r w:rsidR="00E7683F">
        <w:rPr>
          <w:spacing w:val="-5"/>
        </w:rPr>
        <w:t>) and Craftsman (www.craftsman-book.com).</w:t>
      </w:r>
    </w:p>
    <w:p w14:paraId="7DF38AF1" w14:textId="3D07DA95" w:rsidR="00C85D69" w:rsidRDefault="00C85D69" w:rsidP="004C1618">
      <w:pPr>
        <w:pStyle w:val="ListParagraph"/>
        <w:numPr>
          <w:ilvl w:val="0"/>
          <w:numId w:val="11"/>
        </w:numPr>
        <w:spacing w:before="120" w:after="120"/>
        <w:contextualSpacing w:val="0"/>
        <w:rPr>
          <w:spacing w:val="-5"/>
        </w:rPr>
      </w:pPr>
      <w:r>
        <w:rPr>
          <w:b/>
          <w:bCs/>
        </w:rPr>
        <w:t>Make the SI/SD Determination:</w:t>
      </w:r>
      <w:r>
        <w:rPr>
          <w:spacing w:val="-5"/>
        </w:rPr>
        <w:t xml:space="preserve"> We divide the </w:t>
      </w:r>
      <w:r w:rsidR="00905F99">
        <w:rPr>
          <w:spacing w:val="-5"/>
        </w:rPr>
        <w:t xml:space="preserve">total </w:t>
      </w:r>
      <w:r>
        <w:rPr>
          <w:spacing w:val="-5"/>
        </w:rPr>
        <w:t>cost of the work by the market value of the building and document the result on the SI/SD Work Sheet.</w:t>
      </w:r>
    </w:p>
    <w:p w14:paraId="013A569C" w14:textId="330ABEA8" w:rsidR="00C85D69" w:rsidRPr="00C85D69" w:rsidRDefault="00C85D69" w:rsidP="004C1618">
      <w:pPr>
        <w:spacing w:before="120" w:after="120"/>
        <w:ind w:left="720"/>
        <w:rPr>
          <w:spacing w:val="-5"/>
        </w:rPr>
      </w:pPr>
      <w:r w:rsidRPr="00E2381F">
        <w:rPr>
          <w:noProof/>
        </w:rPr>
        <w:drawing>
          <wp:inline distT="0" distB="0" distL="0" distR="0" wp14:anchorId="3E40FF89" wp14:editId="17272B87">
            <wp:extent cx="5486411" cy="548641"/>
            <wp:effectExtent l="0" t="0" r="0" b="3810"/>
            <wp:docPr id="14742513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51317" name="Picture 147425131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6411" cy="548641"/>
                    </a:xfrm>
                    <a:prstGeom prst="rect">
                      <a:avLst/>
                    </a:prstGeom>
                  </pic:spPr>
                </pic:pic>
              </a:graphicData>
            </a:graphic>
          </wp:inline>
        </w:drawing>
      </w:r>
    </w:p>
    <w:p w14:paraId="5F20DD08" w14:textId="0A840488" w:rsidR="00C85D69" w:rsidRDefault="00C85D69" w:rsidP="004C1618">
      <w:pPr>
        <w:pStyle w:val="ListParagraph"/>
        <w:numPr>
          <w:ilvl w:val="0"/>
          <w:numId w:val="11"/>
        </w:numPr>
        <w:spacing w:before="120" w:after="120"/>
        <w:contextualSpacing w:val="0"/>
        <w:rPr>
          <w:spacing w:val="-5"/>
        </w:rPr>
      </w:pPr>
      <w:r>
        <w:rPr>
          <w:b/>
          <w:bCs/>
        </w:rPr>
        <w:t>Notification:</w:t>
      </w:r>
      <w:r>
        <w:rPr>
          <w:spacing w:val="-5"/>
        </w:rPr>
        <w:t xml:space="preserve"> We notify you of the result.</w:t>
      </w:r>
    </w:p>
    <w:p w14:paraId="2E2FAE32" w14:textId="55AD9EB3" w:rsidR="00C85D69" w:rsidRPr="00C85D69" w:rsidRDefault="00C85D69" w:rsidP="004C1618">
      <w:pPr>
        <w:pStyle w:val="ListParagraph"/>
        <w:numPr>
          <w:ilvl w:val="1"/>
          <w:numId w:val="11"/>
        </w:numPr>
        <w:spacing w:before="120" w:after="120"/>
        <w:contextualSpacing w:val="0"/>
        <w:rPr>
          <w:spacing w:val="-5"/>
        </w:rPr>
      </w:pPr>
      <w:r w:rsidRPr="004C1618">
        <w:rPr>
          <w:b/>
          <w:bCs/>
        </w:rPr>
        <w:t>If the result is less than 50%,</w:t>
      </w:r>
      <w:r>
        <w:t xml:space="preserve"> the proposed work is not Substantial Improvement, or the damage is not Substantial Damage.</w:t>
      </w:r>
      <w:r w:rsidR="004C1618">
        <w:t xml:space="preserve"> We encourage you to consider measures to reduce future flood damage, including elevating equipment and using flood damage-resistant materials.</w:t>
      </w:r>
    </w:p>
    <w:p w14:paraId="46E70E46" w14:textId="42D443F6" w:rsidR="00C85D69" w:rsidRPr="0017394B" w:rsidRDefault="00C85D69" w:rsidP="004C1618">
      <w:pPr>
        <w:pStyle w:val="ListParagraph"/>
        <w:numPr>
          <w:ilvl w:val="1"/>
          <w:numId w:val="11"/>
        </w:numPr>
        <w:spacing w:before="120" w:after="120"/>
        <w:contextualSpacing w:val="0"/>
        <w:rPr>
          <w:spacing w:val="-5"/>
        </w:rPr>
      </w:pPr>
      <w:r w:rsidRPr="004C1618">
        <w:rPr>
          <w:b/>
          <w:bCs/>
        </w:rPr>
        <w:t>If the result is equal to or more than 50%,</w:t>
      </w:r>
      <w:r>
        <w:t xml:space="preserve"> </w:t>
      </w:r>
      <w:r w:rsidR="004C1618">
        <w:t xml:space="preserve">the building plans must show how the building will be brought into compliance with the current requirements of the FBC, as modified by </w:t>
      </w:r>
      <w:r w:rsidR="004C1618" w:rsidRPr="00E2381F">
        <w:t xml:space="preserve">the </w:t>
      </w:r>
      <w:r w:rsidR="004C1618" w:rsidRPr="00E2381F">
        <w:rPr>
          <w:b/>
          <w:bCs/>
          <w:spacing w:val="-2"/>
        </w:rPr>
        <w:t>[County/City/Town]</w:t>
      </w:r>
      <w:r w:rsidR="004C1618">
        <w:rPr>
          <w:b/>
          <w:bCs/>
          <w:spacing w:val="-2"/>
        </w:rPr>
        <w:t>.</w:t>
      </w:r>
      <w:r w:rsidR="004C1618">
        <w:rPr>
          <w:spacing w:val="-2"/>
        </w:rPr>
        <w:t xml:space="preserve"> </w:t>
      </w:r>
      <w:r w:rsidR="004B0A81">
        <w:t xml:space="preserve">You may need an architect or engineer to determine what </w:t>
      </w:r>
      <w:proofErr w:type="gramStart"/>
      <w:r w:rsidR="004B0A81">
        <w:t>has to</w:t>
      </w:r>
      <w:proofErr w:type="gramEnd"/>
      <w:r w:rsidR="004B0A81">
        <w:t xml:space="preserve"> happen to achieve compliance</w:t>
      </w:r>
      <w:r w:rsidR="00267593" w:rsidRPr="00267593">
        <w:t xml:space="preserve"> </w:t>
      </w:r>
      <w:r w:rsidR="00267593">
        <w:t>or you may contact</w:t>
      </w:r>
      <w:r w:rsidR="00267593" w:rsidRPr="00E2381F">
        <w:t xml:space="preserve"> </w:t>
      </w:r>
      <w:r w:rsidR="00267593" w:rsidRPr="0022481D">
        <w:rPr>
          <w:b/>
          <w:bCs/>
          <w:spacing w:val="-2"/>
        </w:rPr>
        <w:t>[input local contact information]</w:t>
      </w:r>
      <w:r w:rsidR="00267593">
        <w:rPr>
          <w:spacing w:val="-2"/>
        </w:rPr>
        <w:t xml:space="preserve"> for advice</w:t>
      </w:r>
      <w:r w:rsidR="001A058E">
        <w:rPr>
          <w:spacing w:val="-2"/>
        </w:rPr>
        <w:t xml:space="preserve"> on mitigation options and possible funding opportunities</w:t>
      </w:r>
      <w:r w:rsidR="004B0A81">
        <w:t xml:space="preserve">. </w:t>
      </w:r>
    </w:p>
    <w:p w14:paraId="0E8E9C78" w14:textId="4E0A35A2" w:rsidR="00291306" w:rsidRPr="00AF685E" w:rsidRDefault="00291306" w:rsidP="0017394B">
      <w:pPr>
        <w:spacing w:before="240" w:after="120"/>
        <w:rPr>
          <w:b/>
          <w:bCs/>
          <w:color w:val="3030A2"/>
          <w:spacing w:val="-5"/>
        </w:rPr>
      </w:pPr>
      <w:r w:rsidRPr="00AF685E">
        <w:rPr>
          <w:b/>
          <w:bCs/>
          <w:color w:val="3030A2"/>
          <w:spacing w:val="-5"/>
        </w:rPr>
        <w:t>NOTES</w:t>
      </w:r>
      <w:r w:rsidR="0017394B">
        <w:rPr>
          <w:b/>
          <w:bCs/>
          <w:color w:val="3030A2"/>
          <w:spacing w:val="-5"/>
        </w:rPr>
        <w:t xml:space="preserve"> FOR YOU</w:t>
      </w:r>
      <w:r w:rsidRPr="00AF685E">
        <w:rPr>
          <w:b/>
          <w:bCs/>
          <w:color w:val="3030A2"/>
          <w:spacing w:val="-5"/>
        </w:rPr>
        <w:t>:</w:t>
      </w:r>
    </w:p>
    <w:p w14:paraId="10155335" w14:textId="141A6A16" w:rsidR="00291306" w:rsidRPr="00E2381F" w:rsidRDefault="00291306" w:rsidP="00AF685E">
      <w:pPr>
        <w:pStyle w:val="ListParagraph"/>
        <w:numPr>
          <w:ilvl w:val="0"/>
          <w:numId w:val="7"/>
        </w:numPr>
        <w:spacing w:after="120"/>
        <w:ind w:left="360"/>
        <w:contextualSpacing w:val="0"/>
      </w:pPr>
      <w:r w:rsidRPr="00E2381F">
        <w:t>See page</w:t>
      </w:r>
      <w:r w:rsidR="00425840">
        <w:t xml:space="preserve"> </w:t>
      </w:r>
      <w:r w:rsidR="00425840" w:rsidRPr="00425840">
        <w:rPr>
          <w:highlight w:val="yellow"/>
        </w:rPr>
        <w:t>XX</w:t>
      </w:r>
      <w:r w:rsidRPr="00E35F0B">
        <w:t xml:space="preserve"> </w:t>
      </w:r>
      <w:r w:rsidRPr="00E2381F">
        <w:t xml:space="preserve">for the definitions for “Market Value,” “Substantial Damage,” and “Substantial Improvement” included in the </w:t>
      </w:r>
      <w:r w:rsidRPr="00E2381F">
        <w:rPr>
          <w:b/>
          <w:bCs/>
          <w:spacing w:val="-2"/>
        </w:rPr>
        <w:t>[County/City/Town]</w:t>
      </w:r>
      <w:r w:rsidRPr="00E2381F">
        <w:rPr>
          <w:spacing w:val="-2"/>
        </w:rPr>
        <w:t xml:space="preserve"> regulations at </w:t>
      </w:r>
      <w:r w:rsidRPr="00E2381F">
        <w:rPr>
          <w:b/>
          <w:bCs/>
          <w:spacing w:val="-2"/>
        </w:rPr>
        <w:t>[citation]</w:t>
      </w:r>
      <w:r w:rsidRPr="00E2381F">
        <w:t xml:space="preserve">. </w:t>
      </w:r>
    </w:p>
    <w:p w14:paraId="444AFE86" w14:textId="58C5320E" w:rsidR="00291306" w:rsidRPr="00E2381F" w:rsidRDefault="00291306" w:rsidP="00C85D69">
      <w:pPr>
        <w:pStyle w:val="ListParagraph"/>
        <w:numPr>
          <w:ilvl w:val="0"/>
          <w:numId w:val="7"/>
        </w:numPr>
        <w:spacing w:after="120"/>
        <w:ind w:left="360"/>
        <w:contextualSpacing w:val="0"/>
      </w:pPr>
      <w:r w:rsidRPr="00E2381F">
        <w:t xml:space="preserve">Refer to </w:t>
      </w:r>
      <w:r w:rsidR="00FA7551">
        <w:t>page</w:t>
      </w:r>
      <w:r w:rsidRPr="00E35F0B">
        <w:t xml:space="preserve"> </w:t>
      </w:r>
      <w:r w:rsidR="00425840" w:rsidRPr="00425840">
        <w:rPr>
          <w:highlight w:val="yellow"/>
        </w:rPr>
        <w:t>XX</w:t>
      </w:r>
      <w:r w:rsidRPr="00E35F0B">
        <w:t xml:space="preserve"> </w:t>
      </w:r>
      <w:r w:rsidRPr="00E2381F">
        <w:t>if your structure</w:t>
      </w:r>
      <w:r w:rsidRPr="00E2381F">
        <w:rPr>
          <w:spacing w:val="-2"/>
        </w:rPr>
        <w:t xml:space="preserve"> </w:t>
      </w:r>
      <w:r w:rsidRPr="00E2381F">
        <w:t>is</w:t>
      </w:r>
      <w:r w:rsidRPr="00E2381F">
        <w:rPr>
          <w:spacing w:val="-3"/>
        </w:rPr>
        <w:t xml:space="preserve"> </w:t>
      </w:r>
      <w:r w:rsidRPr="00E2381F">
        <w:t>a</w:t>
      </w:r>
      <w:r w:rsidRPr="00E2381F">
        <w:rPr>
          <w:spacing w:val="-2"/>
        </w:rPr>
        <w:t xml:space="preserve"> listed historic structure or a </w:t>
      </w:r>
      <w:r w:rsidRPr="00E2381F">
        <w:t>“contributing</w:t>
      </w:r>
      <w:r w:rsidR="00880048">
        <w:t xml:space="preserve"> resource</w:t>
      </w:r>
      <w:r w:rsidRPr="00E2381F">
        <w:t>”</w:t>
      </w:r>
      <w:r w:rsidRPr="00E2381F">
        <w:rPr>
          <w:spacing w:val="-6"/>
        </w:rPr>
        <w:t xml:space="preserve"> </w:t>
      </w:r>
      <w:r w:rsidR="00880048">
        <w:rPr>
          <w:spacing w:val="-6"/>
        </w:rPr>
        <w:t xml:space="preserve">to a </w:t>
      </w:r>
      <w:r w:rsidR="004275F9">
        <w:rPr>
          <w:spacing w:val="-3"/>
        </w:rPr>
        <w:t>district listed with the National Register of Historic Places</w:t>
      </w:r>
      <w:r w:rsidRPr="00E2381F">
        <w:t xml:space="preserve">. </w:t>
      </w:r>
    </w:p>
    <w:p w14:paraId="1B9D039D" w14:textId="201E3188" w:rsidR="00291306" w:rsidRPr="00AF685E" w:rsidRDefault="00291306" w:rsidP="00880048">
      <w:pPr>
        <w:pStyle w:val="Heading2"/>
        <w:spacing w:before="240" w:after="120"/>
        <w:rPr>
          <w:rFonts w:ascii="Arial" w:hAnsi="Arial" w:cs="Arial"/>
          <w:b/>
          <w:bCs/>
          <w:color w:val="3030A2"/>
          <w:sz w:val="22"/>
          <w:szCs w:val="22"/>
        </w:rPr>
      </w:pPr>
      <w:r w:rsidRPr="00AF685E">
        <w:rPr>
          <w:rFonts w:ascii="Arial" w:hAnsi="Arial" w:cs="Arial"/>
          <w:b/>
          <w:bCs/>
          <w:color w:val="3030A2"/>
          <w:sz w:val="22"/>
          <w:szCs w:val="22"/>
        </w:rPr>
        <w:t xml:space="preserve">MARKET VALUE: See definition on </w:t>
      </w:r>
      <w:r w:rsidR="00FA7551">
        <w:rPr>
          <w:rFonts w:ascii="Arial" w:hAnsi="Arial" w:cs="Arial"/>
          <w:b/>
          <w:bCs/>
          <w:color w:val="3030A2"/>
          <w:sz w:val="22"/>
          <w:szCs w:val="22"/>
        </w:rPr>
        <w:t>page</w:t>
      </w:r>
      <w:r w:rsidRPr="00E35F0B">
        <w:rPr>
          <w:rFonts w:ascii="Arial" w:hAnsi="Arial" w:cs="Arial"/>
          <w:b/>
          <w:bCs/>
          <w:color w:val="3030A2"/>
          <w:sz w:val="22"/>
          <w:szCs w:val="22"/>
        </w:rPr>
        <w:t xml:space="preserve"> </w:t>
      </w:r>
      <w:r w:rsidR="00425840" w:rsidRPr="00425840">
        <w:rPr>
          <w:rFonts w:ascii="Arial" w:hAnsi="Arial" w:cs="Arial"/>
          <w:b/>
          <w:bCs/>
          <w:color w:val="3030A2"/>
          <w:sz w:val="22"/>
          <w:szCs w:val="22"/>
          <w:highlight w:val="yellow"/>
        </w:rPr>
        <w:t>XX</w:t>
      </w:r>
      <w:r w:rsidRPr="00E35F0B">
        <w:rPr>
          <w:rFonts w:ascii="Arial" w:hAnsi="Arial" w:cs="Arial"/>
          <w:b/>
          <w:bCs/>
          <w:color w:val="3030A2"/>
          <w:sz w:val="22"/>
          <w:szCs w:val="22"/>
        </w:rPr>
        <w:t xml:space="preserve"> </w:t>
      </w:r>
      <w:r w:rsidRPr="00AF685E">
        <w:rPr>
          <w:rFonts w:ascii="Arial" w:hAnsi="Arial" w:cs="Arial"/>
          <w:b/>
          <w:bCs/>
          <w:color w:val="3030A2"/>
          <w:sz w:val="22"/>
          <w:szCs w:val="22"/>
        </w:rPr>
        <w:t>and check</w:t>
      </w:r>
      <w:r w:rsidRPr="00AF685E">
        <w:rPr>
          <w:rFonts w:ascii="Arial" w:hAnsi="Arial" w:cs="Arial"/>
          <w:b/>
          <w:bCs/>
          <w:color w:val="3030A2"/>
          <w:spacing w:val="-6"/>
          <w:sz w:val="22"/>
          <w:szCs w:val="22"/>
        </w:rPr>
        <w:t xml:space="preserve"> </w:t>
      </w:r>
      <w:r w:rsidRPr="00AF685E">
        <w:rPr>
          <w:rFonts w:ascii="Arial" w:hAnsi="Arial" w:cs="Arial"/>
          <w:b/>
          <w:bCs/>
          <w:color w:val="3030A2"/>
          <w:sz w:val="22"/>
          <w:szCs w:val="22"/>
        </w:rPr>
        <w:t>one</w:t>
      </w:r>
      <w:r w:rsidRPr="00AF685E">
        <w:rPr>
          <w:rFonts w:ascii="Arial" w:hAnsi="Arial" w:cs="Arial"/>
          <w:b/>
          <w:bCs/>
          <w:color w:val="3030A2"/>
          <w:spacing w:val="-5"/>
          <w:sz w:val="22"/>
          <w:szCs w:val="22"/>
        </w:rPr>
        <w:t xml:space="preserve"> </w:t>
      </w:r>
      <w:r w:rsidRPr="00AF685E">
        <w:rPr>
          <w:rFonts w:ascii="Arial" w:hAnsi="Arial" w:cs="Arial"/>
          <w:b/>
          <w:bCs/>
          <w:color w:val="3030A2"/>
          <w:sz w:val="22"/>
          <w:szCs w:val="22"/>
        </w:rPr>
        <w:t>of</w:t>
      </w:r>
      <w:r w:rsidRPr="00AF685E">
        <w:rPr>
          <w:rFonts w:ascii="Arial" w:hAnsi="Arial" w:cs="Arial"/>
          <w:b/>
          <w:bCs/>
          <w:color w:val="3030A2"/>
          <w:spacing w:val="-7"/>
          <w:sz w:val="22"/>
          <w:szCs w:val="22"/>
        </w:rPr>
        <w:t xml:space="preserve"> </w:t>
      </w:r>
      <w:r w:rsidRPr="00AF685E">
        <w:rPr>
          <w:rFonts w:ascii="Arial" w:hAnsi="Arial" w:cs="Arial"/>
          <w:b/>
          <w:bCs/>
          <w:color w:val="3030A2"/>
          <w:sz w:val="22"/>
          <w:szCs w:val="22"/>
        </w:rPr>
        <w:t>the</w:t>
      </w:r>
      <w:r w:rsidRPr="00AF685E">
        <w:rPr>
          <w:rFonts w:ascii="Arial" w:hAnsi="Arial" w:cs="Arial"/>
          <w:b/>
          <w:bCs/>
          <w:color w:val="3030A2"/>
          <w:spacing w:val="-5"/>
          <w:sz w:val="22"/>
          <w:szCs w:val="22"/>
        </w:rPr>
        <w:t xml:space="preserve"> </w:t>
      </w:r>
      <w:r w:rsidRPr="00AF685E">
        <w:rPr>
          <w:rFonts w:ascii="Arial" w:hAnsi="Arial" w:cs="Arial"/>
          <w:b/>
          <w:bCs/>
          <w:color w:val="3030A2"/>
          <w:spacing w:val="-2"/>
          <w:sz w:val="22"/>
          <w:szCs w:val="22"/>
        </w:rPr>
        <w:t>following:</w:t>
      </w:r>
    </w:p>
    <w:p w14:paraId="71A067C3" w14:textId="41AFA263" w:rsidR="00291306" w:rsidRPr="00E2381F" w:rsidRDefault="00291306" w:rsidP="008F0CBE">
      <w:pPr>
        <w:spacing w:after="120" w:line="247" w:lineRule="auto"/>
        <w:ind w:left="288" w:hanging="288"/>
      </w:pPr>
      <w:r w:rsidRPr="00E2381F">
        <w:sym w:font="Wingdings" w:char="F06F"/>
      </w:r>
      <w:r w:rsidRPr="00E2381F">
        <w:t xml:space="preserve"> I</w:t>
      </w:r>
      <w:r w:rsidRPr="00E2381F">
        <w:rPr>
          <w:spacing w:val="-1"/>
        </w:rPr>
        <w:t xml:space="preserve"> </w:t>
      </w:r>
      <w:r w:rsidRPr="00E2381F">
        <w:t>am attaching</w:t>
      </w:r>
      <w:r w:rsidRPr="00E2381F">
        <w:rPr>
          <w:spacing w:val="-1"/>
        </w:rPr>
        <w:t xml:space="preserve"> </w:t>
      </w:r>
      <w:r w:rsidRPr="00E2381F">
        <w:t>a</w:t>
      </w:r>
      <w:r w:rsidRPr="00E2381F">
        <w:rPr>
          <w:spacing w:val="-3"/>
        </w:rPr>
        <w:t xml:space="preserve">n </w:t>
      </w:r>
      <w:r w:rsidRPr="00E2381F">
        <w:rPr>
          <w:spacing w:val="-2"/>
        </w:rPr>
        <w:t xml:space="preserve">Actual Cash Value </w:t>
      </w:r>
      <w:r w:rsidR="008A50BD">
        <w:rPr>
          <w:spacing w:val="-2"/>
        </w:rPr>
        <w:t xml:space="preserve">appraisal </w:t>
      </w:r>
      <w:r w:rsidRPr="00E2381F">
        <w:t>report</w:t>
      </w:r>
      <w:r w:rsidRPr="00E2381F">
        <w:rPr>
          <w:spacing w:val="-4"/>
        </w:rPr>
        <w:t xml:space="preserve"> prepared by a State Licensed Appraiser for the Market Value of my building. The report must note that it is for use by the </w:t>
      </w:r>
      <w:r w:rsidRPr="00E2381F">
        <w:rPr>
          <w:b/>
          <w:bCs/>
          <w:spacing w:val="-4"/>
        </w:rPr>
        <w:t>[County/City/Town]</w:t>
      </w:r>
      <w:r w:rsidRPr="00E2381F">
        <w:rPr>
          <w:spacing w:val="-4"/>
        </w:rPr>
        <w:t xml:space="preserve"> for SI/SD determination purposes and it must be </w:t>
      </w:r>
      <w:r w:rsidRPr="00E2381F">
        <w:t>dated</w:t>
      </w:r>
      <w:r w:rsidRPr="00E2381F">
        <w:rPr>
          <w:spacing w:val="-1"/>
        </w:rPr>
        <w:t xml:space="preserve"> </w:t>
      </w:r>
      <w:r w:rsidRPr="00E2381F">
        <w:t>within</w:t>
      </w:r>
      <w:r w:rsidRPr="00E2381F">
        <w:rPr>
          <w:spacing w:val="-3"/>
        </w:rPr>
        <w:t xml:space="preserve"> </w:t>
      </w:r>
      <w:r w:rsidRPr="00E2381F">
        <w:t>the</w:t>
      </w:r>
      <w:r w:rsidRPr="00E2381F">
        <w:rPr>
          <w:spacing w:val="-3"/>
        </w:rPr>
        <w:t xml:space="preserve"> </w:t>
      </w:r>
      <w:r w:rsidRPr="00E2381F">
        <w:t>last</w:t>
      </w:r>
      <w:r w:rsidRPr="00E2381F">
        <w:rPr>
          <w:spacing w:val="-4"/>
        </w:rPr>
        <w:t xml:space="preserve"> </w:t>
      </w:r>
      <w:r w:rsidRPr="00E2381F">
        <w:t>6</w:t>
      </w:r>
      <w:r w:rsidRPr="00E2381F">
        <w:rPr>
          <w:spacing w:val="-3"/>
        </w:rPr>
        <w:t xml:space="preserve"> </w:t>
      </w:r>
      <w:r w:rsidRPr="00E2381F">
        <w:t>months from application submittal date.</w:t>
      </w:r>
    </w:p>
    <w:p w14:paraId="31B999DA" w14:textId="01430C39" w:rsidR="00291306" w:rsidRPr="00E2381F" w:rsidRDefault="00291306" w:rsidP="008F0CBE">
      <w:pPr>
        <w:spacing w:after="120" w:line="247" w:lineRule="auto"/>
        <w:ind w:left="288" w:hanging="288"/>
      </w:pPr>
      <w:r w:rsidRPr="00E2381F">
        <w:sym w:font="Wingdings" w:char="F06F"/>
      </w:r>
      <w:r w:rsidRPr="00E2381F">
        <w:t xml:space="preserve"> I</w:t>
      </w:r>
      <w:r w:rsidRPr="00E2381F">
        <w:rPr>
          <w:spacing w:val="-2"/>
        </w:rPr>
        <w:t xml:space="preserve"> </w:t>
      </w:r>
      <w:r w:rsidRPr="00E2381F">
        <w:t>am</w:t>
      </w:r>
      <w:r w:rsidRPr="00E2381F">
        <w:rPr>
          <w:spacing w:val="-1"/>
        </w:rPr>
        <w:t xml:space="preserve"> </w:t>
      </w:r>
      <w:r w:rsidRPr="00E2381F">
        <w:t>not</w:t>
      </w:r>
      <w:r w:rsidRPr="00E2381F">
        <w:rPr>
          <w:spacing w:val="-2"/>
        </w:rPr>
        <w:t xml:space="preserve"> </w:t>
      </w:r>
      <w:r w:rsidRPr="00E2381F">
        <w:t>attaching</w:t>
      </w:r>
      <w:r w:rsidRPr="00E2381F">
        <w:rPr>
          <w:spacing w:val="-4"/>
        </w:rPr>
        <w:t xml:space="preserve"> </w:t>
      </w:r>
      <w:r w:rsidRPr="00E2381F">
        <w:t>a</w:t>
      </w:r>
      <w:r w:rsidRPr="00E2381F">
        <w:rPr>
          <w:spacing w:val="-4"/>
        </w:rPr>
        <w:t xml:space="preserve">n Actual Cash Value </w:t>
      </w:r>
      <w:r w:rsidR="008A50BD">
        <w:rPr>
          <w:spacing w:val="-4"/>
        </w:rPr>
        <w:t xml:space="preserve">appraisal </w:t>
      </w:r>
      <w:r w:rsidRPr="00E2381F">
        <w:rPr>
          <w:spacing w:val="-4"/>
        </w:rPr>
        <w:t xml:space="preserve">report and </w:t>
      </w:r>
      <w:r w:rsidR="0038390A">
        <w:rPr>
          <w:spacing w:val="-4"/>
        </w:rPr>
        <w:t xml:space="preserve">I </w:t>
      </w:r>
      <w:r w:rsidRPr="00E2381F">
        <w:rPr>
          <w:spacing w:val="-4"/>
        </w:rPr>
        <w:t xml:space="preserve">accept </w:t>
      </w:r>
      <w:r w:rsidRPr="00E2381F">
        <w:t>use</w:t>
      </w:r>
      <w:r w:rsidRPr="00E2381F">
        <w:rPr>
          <w:spacing w:val="-2"/>
        </w:rPr>
        <w:t xml:space="preserve"> </w:t>
      </w:r>
      <w:r w:rsidRPr="00E2381F">
        <w:t>of</w:t>
      </w:r>
      <w:r w:rsidRPr="00E2381F">
        <w:rPr>
          <w:spacing w:val="-2"/>
        </w:rPr>
        <w:t xml:space="preserve"> </w:t>
      </w:r>
      <w:r w:rsidRPr="00E2381F">
        <w:t>the</w:t>
      </w:r>
      <w:r w:rsidRPr="00E2381F">
        <w:rPr>
          <w:spacing w:val="-2"/>
        </w:rPr>
        <w:t xml:space="preserve"> tax </w:t>
      </w:r>
      <w:bookmarkStart w:id="1" w:name="_Hlk206312378"/>
      <w:r w:rsidRPr="00E2381F">
        <w:rPr>
          <w:spacing w:val="-2"/>
        </w:rPr>
        <w:t xml:space="preserve">assessed </w:t>
      </w:r>
      <w:r w:rsidRPr="00E2381F">
        <w:t>valuation</w:t>
      </w:r>
      <w:r w:rsidRPr="00E2381F">
        <w:rPr>
          <w:spacing w:val="-4"/>
        </w:rPr>
        <w:t xml:space="preserve"> </w:t>
      </w:r>
      <w:r w:rsidRPr="00E2381F">
        <w:t>of</w:t>
      </w:r>
      <w:r w:rsidRPr="00E2381F">
        <w:rPr>
          <w:spacing w:val="-5"/>
        </w:rPr>
        <w:t xml:space="preserve"> </w:t>
      </w:r>
      <w:r w:rsidRPr="00E2381F">
        <w:t xml:space="preserve">my building determined by the </w:t>
      </w:r>
      <w:r w:rsidRPr="00E2381F">
        <w:rPr>
          <w:b/>
          <w:bCs/>
        </w:rPr>
        <w:t>[County]</w:t>
      </w:r>
      <w:r w:rsidRPr="00E2381F">
        <w:t xml:space="preserve"> </w:t>
      </w:r>
      <w:proofErr w:type="gramStart"/>
      <w:r w:rsidRPr="00E2381F">
        <w:t>County Property</w:t>
      </w:r>
      <w:proofErr w:type="gramEnd"/>
      <w:r w:rsidRPr="00E2381F">
        <w:t xml:space="preserve"> Appraiser’s Office and </w:t>
      </w:r>
      <w:r w:rsidRPr="00E2381F">
        <w:lastRenderedPageBreak/>
        <w:t>adjusted by a factor provided by that office</w:t>
      </w:r>
      <w:bookmarkEnd w:id="1"/>
      <w:r w:rsidRPr="00E2381F">
        <w:t xml:space="preserve">. </w:t>
      </w:r>
      <w:r w:rsidR="00735A39">
        <w:t xml:space="preserve">Contact us if your property is a </w:t>
      </w:r>
      <w:r w:rsidR="009E1FB6">
        <w:t>manufactured home</w:t>
      </w:r>
      <w:r w:rsidR="00735A39">
        <w:t xml:space="preserve">, condominium unit, or other </w:t>
      </w:r>
      <w:r w:rsidR="009E1FB6">
        <w:t xml:space="preserve">building for which tax assessed values </w:t>
      </w:r>
      <w:r w:rsidR="003B0107">
        <w:t xml:space="preserve">may not be </w:t>
      </w:r>
      <w:r w:rsidR="009E1FB6">
        <w:t>provided</w:t>
      </w:r>
      <w:r w:rsidRPr="00E2381F">
        <w:t>.</w:t>
      </w:r>
    </w:p>
    <w:p w14:paraId="750905F3" w14:textId="77777777" w:rsidR="0067721A" w:rsidRDefault="0067721A" w:rsidP="00880048">
      <w:pPr>
        <w:pStyle w:val="Heading2"/>
        <w:spacing w:before="240" w:after="120"/>
        <w:rPr>
          <w:rFonts w:ascii="Arial" w:hAnsi="Arial" w:cs="Arial"/>
          <w:b/>
          <w:bCs/>
          <w:color w:val="3030A2"/>
          <w:sz w:val="22"/>
          <w:szCs w:val="22"/>
        </w:rPr>
      </w:pPr>
      <w:r>
        <w:rPr>
          <w:rFonts w:ascii="Arial" w:hAnsi="Arial" w:cs="Arial"/>
          <w:b/>
          <w:bCs/>
          <w:color w:val="3030A2"/>
          <w:sz w:val="22"/>
          <w:szCs w:val="22"/>
        </w:rPr>
        <w:t>PHOTOGRAPHS OF YOUR BUILDING:</w:t>
      </w:r>
    </w:p>
    <w:p w14:paraId="780B2255" w14:textId="25049CBF" w:rsidR="0067721A" w:rsidRDefault="0067721A" w:rsidP="0067721A">
      <w:pPr>
        <w:spacing w:after="120" w:line="247" w:lineRule="auto"/>
        <w:ind w:left="288" w:hanging="288"/>
        <w:rPr>
          <w:spacing w:val="-1"/>
        </w:rPr>
      </w:pPr>
      <w:r w:rsidRPr="00E2381F">
        <w:sym w:font="Wingdings" w:char="F06F"/>
      </w:r>
      <w:r w:rsidRPr="00E2381F">
        <w:t xml:space="preserve"> I</w:t>
      </w:r>
      <w:r w:rsidRPr="00E2381F">
        <w:rPr>
          <w:spacing w:val="-1"/>
        </w:rPr>
        <w:t xml:space="preserve"> </w:t>
      </w:r>
      <w:r w:rsidRPr="00E2381F">
        <w:t>am attaching</w:t>
      </w:r>
      <w:r w:rsidRPr="00E2381F">
        <w:rPr>
          <w:spacing w:val="-1"/>
        </w:rPr>
        <w:t xml:space="preserve"> </w:t>
      </w:r>
      <w:r>
        <w:rPr>
          <w:spacing w:val="-1"/>
        </w:rPr>
        <w:t xml:space="preserve">photographs of the </w:t>
      </w:r>
      <w:r w:rsidRPr="0067721A">
        <w:rPr>
          <w:b/>
          <w:bCs/>
          <w:spacing w:val="-1"/>
        </w:rPr>
        <w:t>interio</w:t>
      </w:r>
      <w:r>
        <w:rPr>
          <w:spacing w:val="-1"/>
        </w:rPr>
        <w:t>r of the building where improvements will be made or areas that were damaged</w:t>
      </w:r>
      <w:r w:rsidR="004F395D">
        <w:rPr>
          <w:spacing w:val="-1"/>
        </w:rPr>
        <w:t xml:space="preserve"> (preferably before clean-up started)</w:t>
      </w:r>
      <w:r>
        <w:rPr>
          <w:spacing w:val="-1"/>
        </w:rPr>
        <w:t>.</w:t>
      </w:r>
    </w:p>
    <w:p w14:paraId="16D5B69D" w14:textId="0438971D" w:rsidR="0067721A" w:rsidRDefault="0067721A" w:rsidP="0067721A">
      <w:pPr>
        <w:spacing w:after="120" w:line="247" w:lineRule="auto"/>
        <w:ind w:left="288" w:hanging="288"/>
        <w:rPr>
          <w:spacing w:val="-1"/>
        </w:rPr>
      </w:pPr>
      <w:r w:rsidRPr="00E2381F">
        <w:sym w:font="Wingdings" w:char="F06F"/>
      </w:r>
      <w:r w:rsidRPr="00E2381F">
        <w:t xml:space="preserve"> I</w:t>
      </w:r>
      <w:r w:rsidRPr="00E2381F">
        <w:rPr>
          <w:spacing w:val="-1"/>
        </w:rPr>
        <w:t xml:space="preserve"> </w:t>
      </w:r>
      <w:r w:rsidRPr="00E2381F">
        <w:t>am attaching</w:t>
      </w:r>
      <w:r w:rsidRPr="00E2381F">
        <w:rPr>
          <w:spacing w:val="-1"/>
        </w:rPr>
        <w:t xml:space="preserve"> </w:t>
      </w:r>
      <w:r>
        <w:rPr>
          <w:spacing w:val="-1"/>
        </w:rPr>
        <w:t xml:space="preserve">photographs of the </w:t>
      </w:r>
      <w:r w:rsidRPr="0067721A">
        <w:rPr>
          <w:b/>
          <w:bCs/>
          <w:spacing w:val="-1"/>
        </w:rPr>
        <w:t>exterior</w:t>
      </w:r>
      <w:r>
        <w:rPr>
          <w:spacing w:val="-1"/>
        </w:rPr>
        <w:t xml:space="preserve"> of the building where improvements will be made or areas that were damaged</w:t>
      </w:r>
      <w:r w:rsidR="008A50BD">
        <w:rPr>
          <w:spacing w:val="-1"/>
        </w:rPr>
        <w:t xml:space="preserve"> </w:t>
      </w:r>
      <w:r w:rsidR="004F395D">
        <w:rPr>
          <w:spacing w:val="-1"/>
        </w:rPr>
        <w:t>(preferably before clean-up started).</w:t>
      </w:r>
    </w:p>
    <w:p w14:paraId="74821740" w14:textId="42DF68ED" w:rsidR="00291306" w:rsidRPr="00AF685E" w:rsidRDefault="00291306" w:rsidP="00880048">
      <w:pPr>
        <w:pStyle w:val="Heading2"/>
        <w:spacing w:before="240" w:after="120"/>
        <w:rPr>
          <w:rFonts w:ascii="Arial" w:hAnsi="Arial" w:cs="Arial"/>
          <w:b/>
          <w:bCs/>
          <w:color w:val="3030A2"/>
          <w:sz w:val="22"/>
          <w:szCs w:val="22"/>
        </w:rPr>
      </w:pPr>
      <w:r w:rsidRPr="00AF685E">
        <w:rPr>
          <w:rFonts w:ascii="Arial" w:hAnsi="Arial" w:cs="Arial"/>
          <w:b/>
          <w:bCs/>
          <w:color w:val="3030A2"/>
          <w:sz w:val="22"/>
          <w:szCs w:val="22"/>
        </w:rPr>
        <w:t>PLEASE COMPLETE AND SUBMIT THE FOLLOWING</w:t>
      </w:r>
      <w:r w:rsidRPr="00AF685E">
        <w:rPr>
          <w:rFonts w:ascii="Arial" w:hAnsi="Arial" w:cs="Arial"/>
          <w:b/>
          <w:bCs/>
          <w:color w:val="3030A2"/>
          <w:spacing w:val="-2"/>
          <w:sz w:val="22"/>
          <w:szCs w:val="22"/>
        </w:rPr>
        <w:t>:</w:t>
      </w:r>
    </w:p>
    <w:p w14:paraId="769D8EC5" w14:textId="34D44EFE" w:rsidR="00291306" w:rsidRPr="00147964" w:rsidRDefault="00E35F0B" w:rsidP="00283F15">
      <w:pPr>
        <w:pStyle w:val="ListParagraph"/>
        <w:numPr>
          <w:ilvl w:val="0"/>
          <w:numId w:val="1"/>
        </w:numPr>
        <w:tabs>
          <w:tab w:val="left" w:pos="632"/>
        </w:tabs>
        <w:spacing w:after="120"/>
        <w:ind w:left="274"/>
        <w:contextualSpacing w:val="0"/>
      </w:pPr>
      <w:r>
        <w:t xml:space="preserve">Joint Property </w:t>
      </w:r>
      <w:r w:rsidR="00291306" w:rsidRPr="00E2381F">
        <w:t>Owner</w:t>
      </w:r>
      <w:r>
        <w:t xml:space="preserve"> </w:t>
      </w:r>
      <w:r w:rsidR="00291306" w:rsidRPr="00E2381F">
        <w:t>and</w:t>
      </w:r>
      <w:r w:rsidR="00291306" w:rsidRPr="00E2381F">
        <w:rPr>
          <w:spacing w:val="-11"/>
        </w:rPr>
        <w:t xml:space="preserve"> </w:t>
      </w:r>
      <w:r w:rsidR="00291306" w:rsidRPr="00E2381F">
        <w:t>Contract</w:t>
      </w:r>
      <w:r w:rsidR="00147964">
        <w:t>or</w:t>
      </w:r>
      <w:r>
        <w:t xml:space="preserve"> </w:t>
      </w:r>
      <w:r w:rsidR="0032445D">
        <w:t>A</w:t>
      </w:r>
      <w:r w:rsidR="00147964">
        <w:t>ffidavit</w:t>
      </w:r>
      <w:r w:rsidR="00291306" w:rsidRPr="00E2381F">
        <w:rPr>
          <w:spacing w:val="-11"/>
        </w:rPr>
        <w:t xml:space="preserve"> </w:t>
      </w:r>
      <w:r w:rsidR="00291306" w:rsidRPr="00E2381F">
        <w:t>signed,</w:t>
      </w:r>
      <w:r w:rsidR="008418F8">
        <w:t xml:space="preserve"> dated, and</w:t>
      </w:r>
      <w:r w:rsidR="00291306" w:rsidRPr="00E2381F">
        <w:rPr>
          <w:spacing w:val="-11"/>
        </w:rPr>
        <w:t xml:space="preserve"> </w:t>
      </w:r>
      <w:r w:rsidR="00291306" w:rsidRPr="00147964">
        <w:t>notarized</w:t>
      </w:r>
      <w:r w:rsidR="00291306" w:rsidRPr="00147964">
        <w:rPr>
          <w:spacing w:val="-13"/>
        </w:rPr>
        <w:t xml:space="preserve"> </w:t>
      </w:r>
      <w:r w:rsidR="00291306" w:rsidRPr="00147964">
        <w:t>(</w:t>
      </w:r>
      <w:r w:rsidR="00FA7551">
        <w:t>page</w:t>
      </w:r>
      <w:r w:rsidR="00147964" w:rsidRPr="00147964">
        <w:t xml:space="preserve">s </w:t>
      </w:r>
      <w:r w:rsidR="00425840" w:rsidRPr="00425840">
        <w:rPr>
          <w:highlight w:val="yellow"/>
        </w:rPr>
        <w:t>XX-XX</w:t>
      </w:r>
      <w:r w:rsidR="00291306" w:rsidRPr="00147964">
        <w:rPr>
          <w:spacing w:val="-5"/>
        </w:rPr>
        <w:t>)</w:t>
      </w:r>
    </w:p>
    <w:p w14:paraId="157B1328" w14:textId="51707485" w:rsidR="00291306" w:rsidRPr="00147964" w:rsidRDefault="00291306" w:rsidP="00283F15">
      <w:pPr>
        <w:pStyle w:val="ListParagraph"/>
        <w:numPr>
          <w:ilvl w:val="0"/>
          <w:numId w:val="1"/>
        </w:numPr>
        <w:tabs>
          <w:tab w:val="left" w:pos="632"/>
        </w:tabs>
        <w:spacing w:after="120"/>
        <w:ind w:left="274"/>
        <w:contextualSpacing w:val="0"/>
      </w:pPr>
      <w:r w:rsidRPr="00147964">
        <w:t>Completed</w:t>
      </w:r>
      <w:r w:rsidR="008418F8">
        <w:t xml:space="preserve"> the Itemized</w:t>
      </w:r>
      <w:r w:rsidRPr="00147964">
        <w:rPr>
          <w:spacing w:val="-12"/>
        </w:rPr>
        <w:t xml:space="preserve"> </w:t>
      </w:r>
      <w:r w:rsidR="008418F8">
        <w:rPr>
          <w:spacing w:val="-12"/>
        </w:rPr>
        <w:t>C</w:t>
      </w:r>
      <w:r w:rsidR="008418F8">
        <w:rPr>
          <w:spacing w:val="-13"/>
        </w:rPr>
        <w:t>ost E</w:t>
      </w:r>
      <w:r w:rsidRPr="00147964">
        <w:t>stimate</w:t>
      </w:r>
      <w:r w:rsidRPr="00147964">
        <w:rPr>
          <w:spacing w:val="-10"/>
        </w:rPr>
        <w:t xml:space="preserve"> </w:t>
      </w:r>
      <w:r w:rsidR="008418F8">
        <w:rPr>
          <w:spacing w:val="-10"/>
        </w:rPr>
        <w:t>of I</w:t>
      </w:r>
      <w:r w:rsidR="008418F8" w:rsidRPr="00E2381F">
        <w:t>mprovement</w:t>
      </w:r>
      <w:r w:rsidR="008418F8">
        <w:t xml:space="preserve"> or R</w:t>
      </w:r>
      <w:r w:rsidR="008418F8" w:rsidRPr="00E2381F">
        <w:t>epairs</w:t>
      </w:r>
      <w:r w:rsidR="008418F8" w:rsidRPr="00E2381F">
        <w:rPr>
          <w:spacing w:val="-5"/>
        </w:rPr>
        <w:t xml:space="preserve"> </w:t>
      </w:r>
      <w:r w:rsidR="008A50BD">
        <w:rPr>
          <w:spacing w:val="-9"/>
        </w:rPr>
        <w:t>(</w:t>
      </w:r>
      <w:r w:rsidR="00FA7551">
        <w:t>page</w:t>
      </w:r>
      <w:r w:rsidR="008418F8">
        <w:t>s</w:t>
      </w:r>
      <w:r w:rsidR="00147964" w:rsidRPr="00147964">
        <w:t xml:space="preserve"> </w:t>
      </w:r>
      <w:r w:rsidR="00425840" w:rsidRPr="00425840">
        <w:rPr>
          <w:highlight w:val="yellow"/>
        </w:rPr>
        <w:t>XX-XX</w:t>
      </w:r>
      <w:r w:rsidRPr="00147964">
        <w:rPr>
          <w:spacing w:val="-5"/>
        </w:rPr>
        <w:t>)</w:t>
      </w:r>
      <w:r w:rsidR="008A50BD">
        <w:rPr>
          <w:spacing w:val="-5"/>
        </w:rPr>
        <w:t xml:space="preserve"> </w:t>
      </w:r>
    </w:p>
    <w:p w14:paraId="7EF23C06" w14:textId="78DC6215" w:rsidR="007C2AF0" w:rsidRDefault="007C2AF0" w:rsidP="007C2AF0">
      <w:pPr>
        <w:tabs>
          <w:tab w:val="left" w:pos="1080"/>
        </w:tabs>
        <w:spacing w:after="120"/>
        <w:ind w:left="274"/>
      </w:pPr>
      <w:r>
        <w:rPr>
          <w:b/>
          <w:bCs/>
          <w:color w:val="3030A2"/>
        </w:rPr>
        <w:t>Notes:</w:t>
      </w:r>
    </w:p>
    <w:p w14:paraId="1E573A20" w14:textId="7B080D46" w:rsidR="00291306" w:rsidRPr="00E2381F" w:rsidRDefault="00291306" w:rsidP="007C2AF0">
      <w:pPr>
        <w:pStyle w:val="ListParagraph"/>
        <w:numPr>
          <w:ilvl w:val="0"/>
          <w:numId w:val="4"/>
        </w:numPr>
        <w:tabs>
          <w:tab w:val="left" w:pos="1080"/>
        </w:tabs>
        <w:spacing w:after="120"/>
        <w:ind w:left="634"/>
        <w:contextualSpacing w:val="0"/>
      </w:pPr>
      <w:r w:rsidRPr="00E2381F">
        <w:t>If</w:t>
      </w:r>
      <w:r w:rsidRPr="00E2381F">
        <w:rPr>
          <w:spacing w:val="-2"/>
        </w:rPr>
        <w:t xml:space="preserve"> </w:t>
      </w:r>
      <w:r w:rsidRPr="00E2381F">
        <w:t>any</w:t>
      </w:r>
      <w:r w:rsidRPr="00E2381F">
        <w:rPr>
          <w:spacing w:val="-5"/>
        </w:rPr>
        <w:t xml:space="preserve"> </w:t>
      </w:r>
      <w:r w:rsidRPr="00E2381F">
        <w:t>of</w:t>
      </w:r>
      <w:r w:rsidRPr="00E2381F">
        <w:rPr>
          <w:spacing w:val="-5"/>
        </w:rPr>
        <w:t xml:space="preserve"> </w:t>
      </w:r>
      <w:r w:rsidRPr="00E2381F">
        <w:t>the</w:t>
      </w:r>
      <w:r w:rsidRPr="00E2381F">
        <w:rPr>
          <w:spacing w:val="-4"/>
        </w:rPr>
        <w:t xml:space="preserve"> </w:t>
      </w:r>
      <w:r w:rsidRPr="00E2381F">
        <w:t>above</w:t>
      </w:r>
      <w:r w:rsidRPr="00E2381F">
        <w:rPr>
          <w:spacing w:val="-2"/>
        </w:rPr>
        <w:t xml:space="preserve"> </w:t>
      </w:r>
      <w:r w:rsidRPr="00E2381F">
        <w:t>items</w:t>
      </w:r>
      <w:r w:rsidR="006D143A">
        <w:rPr>
          <w:spacing w:val="-3"/>
        </w:rPr>
        <w:t xml:space="preserve"> are</w:t>
      </w:r>
      <w:r w:rsidRPr="00E2381F">
        <w:rPr>
          <w:spacing w:val="-4"/>
        </w:rPr>
        <w:t xml:space="preserve"> </w:t>
      </w:r>
      <w:r w:rsidRPr="00E2381F">
        <w:t>missing,</w:t>
      </w:r>
      <w:r w:rsidRPr="00E2381F">
        <w:rPr>
          <w:spacing w:val="-2"/>
        </w:rPr>
        <w:t xml:space="preserve"> </w:t>
      </w:r>
      <w:r w:rsidRPr="00E2381F">
        <w:t>the</w:t>
      </w:r>
      <w:r w:rsidRPr="00E2381F">
        <w:rPr>
          <w:spacing w:val="-4"/>
        </w:rPr>
        <w:t xml:space="preserve"> </w:t>
      </w:r>
      <w:r w:rsidRPr="00E2381F">
        <w:t>permit</w:t>
      </w:r>
      <w:r w:rsidRPr="00E2381F">
        <w:rPr>
          <w:spacing w:val="-2"/>
        </w:rPr>
        <w:t xml:space="preserve"> application</w:t>
      </w:r>
      <w:r w:rsidRPr="00E2381F">
        <w:rPr>
          <w:spacing w:val="-4"/>
        </w:rPr>
        <w:t xml:space="preserve"> </w:t>
      </w:r>
      <w:r w:rsidRPr="00E2381F">
        <w:t>will</w:t>
      </w:r>
      <w:r w:rsidRPr="00E2381F">
        <w:rPr>
          <w:spacing w:val="-3"/>
        </w:rPr>
        <w:t xml:space="preserve"> </w:t>
      </w:r>
      <w:r w:rsidRPr="00E2381F">
        <w:t>be</w:t>
      </w:r>
      <w:r w:rsidRPr="00E2381F">
        <w:rPr>
          <w:spacing w:val="-2"/>
        </w:rPr>
        <w:t xml:space="preserve"> </w:t>
      </w:r>
      <w:proofErr w:type="gramStart"/>
      <w:r w:rsidRPr="00E2381F">
        <w:t>returned</w:t>
      </w:r>
      <w:proofErr w:type="gramEnd"/>
      <w:r w:rsidRPr="00E2381F">
        <w:rPr>
          <w:spacing w:val="-2"/>
        </w:rPr>
        <w:t xml:space="preserve"> and review of the application</w:t>
      </w:r>
      <w:r w:rsidR="006D143A">
        <w:rPr>
          <w:spacing w:val="-2"/>
        </w:rPr>
        <w:t xml:space="preserve"> will be</w:t>
      </w:r>
      <w:r w:rsidRPr="00E2381F">
        <w:rPr>
          <w:spacing w:val="-2"/>
        </w:rPr>
        <w:t xml:space="preserve"> suspended until the </w:t>
      </w:r>
      <w:r w:rsidR="00061401">
        <w:rPr>
          <w:spacing w:val="-2"/>
        </w:rPr>
        <w:t xml:space="preserve">items are completed and </w:t>
      </w:r>
      <w:r w:rsidRPr="00E2381F">
        <w:rPr>
          <w:spacing w:val="-2"/>
        </w:rPr>
        <w:t>submitted.</w:t>
      </w:r>
    </w:p>
    <w:p w14:paraId="0AE17E19" w14:textId="4E52DC9C" w:rsidR="00291306" w:rsidRPr="00E2381F" w:rsidRDefault="00291306" w:rsidP="007C2AF0">
      <w:pPr>
        <w:pStyle w:val="ListParagraph"/>
        <w:numPr>
          <w:ilvl w:val="0"/>
          <w:numId w:val="4"/>
        </w:numPr>
        <w:tabs>
          <w:tab w:val="left" w:pos="1080"/>
        </w:tabs>
        <w:spacing w:after="120"/>
        <w:ind w:left="634"/>
        <w:contextualSpacing w:val="0"/>
      </w:pPr>
      <w:r w:rsidRPr="00E2381F">
        <w:t xml:space="preserve">Cost estimate forms that are missing costs associated with normal items </w:t>
      </w:r>
      <w:r w:rsidR="00061401">
        <w:t xml:space="preserve">necessary to perform </w:t>
      </w:r>
      <w:r w:rsidRPr="00E2381F">
        <w:t xml:space="preserve">the proposed work, or </w:t>
      </w:r>
      <w:r w:rsidR="009E1FB6">
        <w:t xml:space="preserve">if </w:t>
      </w:r>
      <w:r w:rsidRPr="00E2381F">
        <w:t xml:space="preserve">costs appear to be lower than </w:t>
      </w:r>
      <w:r w:rsidR="006D143A">
        <w:t>local market rate</w:t>
      </w:r>
      <w:r w:rsidR="009E1FB6">
        <w:t>s</w:t>
      </w:r>
      <w:r w:rsidRPr="00E2381F">
        <w:t xml:space="preserve">, may </w:t>
      </w:r>
      <w:r w:rsidR="00061401">
        <w:t xml:space="preserve">mean that we will </w:t>
      </w:r>
      <w:r w:rsidRPr="00E2381F">
        <w:t>develop a cost estimate. If this occurs, that estimate will be provided to you.</w:t>
      </w:r>
      <w:r w:rsidR="00061401">
        <w:t xml:space="preserve"> You always have the option to provide additional information to justify costs.</w:t>
      </w:r>
    </w:p>
    <w:p w14:paraId="07AF4826" w14:textId="77777777" w:rsidR="00291306" w:rsidRPr="00AF685E" w:rsidRDefault="00291306" w:rsidP="00880048">
      <w:pPr>
        <w:pStyle w:val="BodyText"/>
        <w:spacing w:before="240" w:after="120"/>
        <w:ind w:right="406"/>
        <w:rPr>
          <w:color w:val="3030A2"/>
        </w:rPr>
      </w:pPr>
      <w:r w:rsidRPr="00CC1355">
        <w:rPr>
          <w:b/>
          <w:bCs/>
          <w:color w:val="3030A2"/>
        </w:rPr>
        <w:t>DEFINITIONS</w:t>
      </w:r>
      <w:r w:rsidRPr="00AF685E">
        <w:rPr>
          <w:b/>
          <w:bCs/>
          <w:color w:val="3030A2"/>
        </w:rPr>
        <w:t xml:space="preserve"> in </w:t>
      </w:r>
      <w:r w:rsidRPr="00AF685E">
        <w:rPr>
          <w:b/>
          <w:bCs/>
          <w:color w:val="3030A2"/>
          <w:spacing w:val="-2"/>
        </w:rPr>
        <w:t>[County/City/Town]</w:t>
      </w:r>
      <w:r w:rsidRPr="00AF685E">
        <w:rPr>
          <w:color w:val="3030A2"/>
          <w:spacing w:val="-2"/>
        </w:rPr>
        <w:t xml:space="preserve"> </w:t>
      </w:r>
      <w:r w:rsidRPr="00AF685E">
        <w:rPr>
          <w:b/>
          <w:bCs/>
          <w:color w:val="3030A2"/>
          <w:spacing w:val="-2"/>
        </w:rPr>
        <w:t>regulations at</w:t>
      </w:r>
      <w:r w:rsidRPr="00AF685E">
        <w:rPr>
          <w:color w:val="3030A2"/>
          <w:spacing w:val="-2"/>
        </w:rPr>
        <w:t xml:space="preserve"> </w:t>
      </w:r>
      <w:r w:rsidRPr="00AF685E">
        <w:rPr>
          <w:b/>
          <w:bCs/>
          <w:color w:val="3030A2"/>
          <w:spacing w:val="-2"/>
        </w:rPr>
        <w:t>[citation]</w:t>
      </w:r>
      <w:r w:rsidRPr="00AF685E">
        <w:rPr>
          <w:b/>
          <w:bCs/>
          <w:color w:val="3030A2"/>
        </w:rPr>
        <w:t xml:space="preserve">: </w:t>
      </w:r>
    </w:p>
    <w:p w14:paraId="6A6F7CB8" w14:textId="4E26A2FC" w:rsidR="00291306" w:rsidRPr="00E2381F" w:rsidRDefault="00291306" w:rsidP="00291306">
      <w:pPr>
        <w:spacing w:after="120"/>
        <w:ind w:left="720"/>
      </w:pPr>
      <w:r w:rsidRPr="00E2381F">
        <w:rPr>
          <w:b/>
          <w:bCs/>
        </w:rPr>
        <w:t>MARKET VALUE</w:t>
      </w:r>
      <w:r w:rsidR="00D16D0D">
        <w:t xml:space="preserve"> [INSERT COMMUNITY DEFINITION]</w:t>
      </w:r>
    </w:p>
    <w:p w14:paraId="52109169" w14:textId="787AC1B5" w:rsidR="00291306" w:rsidRPr="00E2381F" w:rsidRDefault="00291306" w:rsidP="00291306">
      <w:pPr>
        <w:pStyle w:val="BodyText"/>
        <w:spacing w:after="120"/>
        <w:ind w:left="720" w:right="409"/>
        <w:jc w:val="both"/>
      </w:pPr>
      <w:r w:rsidRPr="00E2381F">
        <w:rPr>
          <w:b/>
        </w:rPr>
        <w:t>SUBSTANTIAL</w:t>
      </w:r>
      <w:r w:rsidRPr="00E2381F">
        <w:rPr>
          <w:b/>
          <w:spacing w:val="-2"/>
        </w:rPr>
        <w:t xml:space="preserve"> </w:t>
      </w:r>
      <w:r w:rsidRPr="00E2381F">
        <w:rPr>
          <w:b/>
        </w:rPr>
        <w:t xml:space="preserve">DAMAGE </w:t>
      </w:r>
      <w:r w:rsidR="00D16D0D">
        <w:rPr>
          <w:spacing w:val="-1"/>
        </w:rPr>
        <w:t>[INSERT COMMUNITY DEFINITION]</w:t>
      </w:r>
    </w:p>
    <w:p w14:paraId="3B64B1EE" w14:textId="03525942" w:rsidR="00291306" w:rsidRPr="00E2381F" w:rsidRDefault="00291306" w:rsidP="00061401">
      <w:pPr>
        <w:pStyle w:val="Paragraph1"/>
        <w:spacing w:before="0"/>
        <w:ind w:left="720" w:firstLine="0"/>
        <w:rPr>
          <w:rFonts w:ascii="Arial" w:hAnsi="Arial" w:cs="Arial"/>
          <w:sz w:val="22"/>
          <w:szCs w:val="22"/>
        </w:rPr>
      </w:pPr>
      <w:r w:rsidRPr="00E2381F">
        <w:rPr>
          <w:rFonts w:ascii="Arial" w:hAnsi="Arial" w:cs="Arial"/>
          <w:b/>
          <w:sz w:val="22"/>
          <w:szCs w:val="22"/>
        </w:rPr>
        <w:t>SUBSTANTIAL</w:t>
      </w:r>
      <w:r w:rsidRPr="00E2381F">
        <w:rPr>
          <w:rFonts w:ascii="Arial" w:hAnsi="Arial" w:cs="Arial"/>
          <w:b/>
          <w:spacing w:val="-1"/>
          <w:sz w:val="22"/>
          <w:szCs w:val="22"/>
        </w:rPr>
        <w:t xml:space="preserve"> </w:t>
      </w:r>
      <w:r w:rsidRPr="00E2381F">
        <w:rPr>
          <w:rFonts w:ascii="Arial" w:hAnsi="Arial" w:cs="Arial"/>
          <w:b/>
          <w:sz w:val="22"/>
          <w:szCs w:val="22"/>
        </w:rPr>
        <w:t xml:space="preserve">IMPROVEMENT </w:t>
      </w:r>
      <w:r w:rsidR="00D16D0D">
        <w:rPr>
          <w:rFonts w:ascii="Arial" w:hAnsi="Arial" w:cs="Arial"/>
          <w:sz w:val="22"/>
          <w:szCs w:val="22"/>
        </w:rPr>
        <w:t>[INSERT COMMUNITY DEFINITION]</w:t>
      </w:r>
    </w:p>
    <w:p w14:paraId="18BA0AF3" w14:textId="16D971B0" w:rsidR="00291306" w:rsidRPr="00CC1355" w:rsidRDefault="0067721A" w:rsidP="00EC0384">
      <w:pPr>
        <w:pStyle w:val="Heading2"/>
        <w:spacing w:before="240" w:after="120"/>
        <w:rPr>
          <w:rFonts w:ascii="Arial" w:hAnsi="Arial" w:cs="Arial"/>
          <w:b/>
          <w:bCs/>
          <w:color w:val="3030A2"/>
          <w:sz w:val="22"/>
          <w:szCs w:val="22"/>
        </w:rPr>
      </w:pPr>
      <w:r>
        <w:rPr>
          <w:rFonts w:ascii="Arial" w:hAnsi="Arial" w:cs="Arial"/>
          <w:b/>
          <w:bCs/>
          <w:color w:val="3030A2"/>
          <w:sz w:val="22"/>
          <w:szCs w:val="22"/>
        </w:rPr>
        <w:t>HISTORIC STRUCTURES</w:t>
      </w:r>
      <w:r w:rsidR="00291306" w:rsidRPr="00CC1355">
        <w:rPr>
          <w:rFonts w:ascii="Arial" w:hAnsi="Arial" w:cs="Arial"/>
          <w:b/>
          <w:bCs/>
          <w:color w:val="3030A2"/>
          <w:spacing w:val="-2"/>
          <w:sz w:val="22"/>
          <w:szCs w:val="22"/>
        </w:rPr>
        <w:t>:</w:t>
      </w:r>
    </w:p>
    <w:p w14:paraId="4A1C4A98" w14:textId="0EE7A38C" w:rsidR="00EC0384" w:rsidRDefault="00291306" w:rsidP="00EC0384">
      <w:pPr>
        <w:ind w:right="406"/>
      </w:pPr>
      <w:r w:rsidRPr="00E2381F">
        <w:t>If</w:t>
      </w:r>
      <w:r w:rsidRPr="00E2381F">
        <w:rPr>
          <w:spacing w:val="-2"/>
        </w:rPr>
        <w:t xml:space="preserve"> your </w:t>
      </w:r>
      <w:r w:rsidRPr="00E2381F">
        <w:t>structure</w:t>
      </w:r>
      <w:r w:rsidRPr="00E2381F">
        <w:rPr>
          <w:spacing w:val="-2"/>
        </w:rPr>
        <w:t xml:space="preserve"> </w:t>
      </w:r>
      <w:r w:rsidRPr="00E2381F">
        <w:t>is</w:t>
      </w:r>
      <w:r w:rsidRPr="00E2381F">
        <w:rPr>
          <w:spacing w:val="-3"/>
        </w:rPr>
        <w:t xml:space="preserve"> </w:t>
      </w:r>
      <w:r w:rsidRPr="00E2381F">
        <w:rPr>
          <w:spacing w:val="-2"/>
        </w:rPr>
        <w:t xml:space="preserve">individually listed as a historic structure </w:t>
      </w:r>
      <w:r w:rsidR="00D16D0D">
        <w:rPr>
          <w:spacing w:val="-2"/>
        </w:rPr>
        <w:t xml:space="preserve">or </w:t>
      </w:r>
      <w:r w:rsidR="004275F9" w:rsidRPr="00E2381F">
        <w:rPr>
          <w:spacing w:val="-2"/>
        </w:rPr>
        <w:t xml:space="preserve">a </w:t>
      </w:r>
      <w:r w:rsidR="004275F9" w:rsidRPr="00E2381F">
        <w:t>“contributing</w:t>
      </w:r>
      <w:r w:rsidR="004275F9">
        <w:t xml:space="preserve"> resource</w:t>
      </w:r>
      <w:r w:rsidR="004275F9" w:rsidRPr="00E2381F">
        <w:t>”</w:t>
      </w:r>
      <w:r w:rsidR="004275F9" w:rsidRPr="00E2381F">
        <w:rPr>
          <w:spacing w:val="-6"/>
        </w:rPr>
        <w:t xml:space="preserve"> </w:t>
      </w:r>
      <w:r w:rsidR="004275F9">
        <w:rPr>
          <w:spacing w:val="-6"/>
        </w:rPr>
        <w:t xml:space="preserve">to a </w:t>
      </w:r>
      <w:r w:rsidR="004275F9">
        <w:rPr>
          <w:spacing w:val="-3"/>
        </w:rPr>
        <w:t>district listed with the National Register of Historic Places</w:t>
      </w:r>
      <w:r w:rsidRPr="00E2381F">
        <w:t>, the proposed improvements and repairs m</w:t>
      </w:r>
      <w:r w:rsidR="004275F9">
        <w:t>ight</w:t>
      </w:r>
      <w:r w:rsidRPr="00E2381F">
        <w:t xml:space="preserve"> not be subject to the </w:t>
      </w:r>
      <w:r w:rsidR="004275F9">
        <w:t xml:space="preserve">SI/SD </w:t>
      </w:r>
      <w:r w:rsidRPr="00E2381F">
        <w:t>requirements</w:t>
      </w:r>
      <w:r w:rsidR="00D16D0D">
        <w:t>,</w:t>
      </w:r>
      <w:r w:rsidRPr="00E2381F">
        <w:t xml:space="preserve"> provided the work “will not preclude the structure’s continued designation as a historic structure” (see definition of Substantial Improvement). In addition, the </w:t>
      </w:r>
      <w:r w:rsidRPr="00E2381F">
        <w:rPr>
          <w:b/>
          <w:bCs/>
        </w:rPr>
        <w:t>[County/City/Town]</w:t>
      </w:r>
      <w:r w:rsidRPr="00E2381F">
        <w:t xml:space="preserve"> </w:t>
      </w:r>
      <w:r w:rsidR="00EC0384">
        <w:t>f</w:t>
      </w:r>
      <w:r w:rsidRPr="00E2381F">
        <w:t xml:space="preserve">loodplain </w:t>
      </w:r>
      <w:r w:rsidR="00EC0384">
        <w:t>m</w:t>
      </w:r>
      <w:r w:rsidRPr="00E2381F">
        <w:t xml:space="preserve">anagement </w:t>
      </w:r>
      <w:r w:rsidR="00EC0384">
        <w:t xml:space="preserve">regulations </w:t>
      </w:r>
      <w:r w:rsidRPr="00E2381F">
        <w:rPr>
          <w:b/>
          <w:bCs/>
        </w:rPr>
        <w:t>(citation)</w:t>
      </w:r>
      <w:r w:rsidRPr="00E2381F">
        <w:t xml:space="preserve"> </w:t>
      </w:r>
      <w:proofErr w:type="gramStart"/>
      <w:r w:rsidRPr="00E2381F">
        <w:t>provides</w:t>
      </w:r>
      <w:proofErr w:type="gramEnd"/>
      <w:r w:rsidRPr="00E2381F">
        <w:t xml:space="preserve"> for </w:t>
      </w:r>
      <w:r w:rsidR="007C2AF0">
        <w:t xml:space="preserve">consideration </w:t>
      </w:r>
      <w:r w:rsidRPr="00E2381F">
        <w:t xml:space="preserve">of variances for historic structures. </w:t>
      </w:r>
    </w:p>
    <w:p w14:paraId="0857584A" w14:textId="77777777" w:rsidR="00EC0384" w:rsidRDefault="00EC0384" w:rsidP="00EC0384">
      <w:pPr>
        <w:ind w:right="406"/>
      </w:pPr>
    </w:p>
    <w:p w14:paraId="0694A552" w14:textId="6779F5D1" w:rsidR="009E1FB6" w:rsidRPr="006943E4" w:rsidRDefault="00291306" w:rsidP="00794BB7">
      <w:pPr>
        <w:ind w:right="406"/>
      </w:pPr>
      <w:r w:rsidRPr="00E2381F">
        <w:t xml:space="preserve">You should submit your plans for review by the </w:t>
      </w:r>
      <w:r w:rsidRPr="006943E4">
        <w:t>State Historic Preservation Office</w:t>
      </w:r>
      <w:r w:rsidR="004275F9" w:rsidRPr="006943E4">
        <w:t xml:space="preserve"> or the </w:t>
      </w:r>
      <w:r w:rsidR="004275F9" w:rsidRPr="006943E4">
        <w:rPr>
          <w:b/>
          <w:bCs/>
        </w:rPr>
        <w:t>[County/City/Town]</w:t>
      </w:r>
      <w:r w:rsidR="004275F9" w:rsidRPr="006943E4">
        <w:t xml:space="preserve"> historic preservation office</w:t>
      </w:r>
      <w:r w:rsidR="006943E4" w:rsidRPr="006943E4">
        <w:t xml:space="preserve"> if that office is recognized by the State as </w:t>
      </w:r>
      <w:r w:rsidR="007C2AF0">
        <w:t xml:space="preserve">a </w:t>
      </w:r>
      <w:r w:rsidR="006943E4" w:rsidRPr="006943E4">
        <w:t xml:space="preserve">Certified Local Government </w:t>
      </w:r>
      <w:hyperlink r:id="rId19" w:history="1">
        <w:r w:rsidR="006943E4" w:rsidRPr="006943E4">
          <w:rPr>
            <w:rStyle w:val="cf01"/>
            <w:rFonts w:ascii="Arial" w:hAnsi="Arial" w:cs="Arial"/>
            <w:color w:val="0000FF"/>
            <w:sz w:val="22"/>
            <w:szCs w:val="22"/>
            <w:u w:val="single"/>
          </w:rPr>
          <w:t>https://dos.fl.gov/historical/preservation/certified-local-governments/</w:t>
        </w:r>
      </w:hyperlink>
      <w:r w:rsidR="006943E4" w:rsidRPr="006943E4">
        <w:t>).</w:t>
      </w:r>
      <w:r w:rsidRPr="006943E4">
        <w:t xml:space="preserve"> If that review determines the work will not preclude your structure’s continued designation, then </w:t>
      </w:r>
      <w:r w:rsidR="004275F9" w:rsidRPr="006943E4">
        <w:t xml:space="preserve">you do not need to complete this packet. </w:t>
      </w:r>
    </w:p>
    <w:p w14:paraId="7847BDD3" w14:textId="77777777" w:rsidR="009E1FB6" w:rsidRPr="006943E4" w:rsidRDefault="009E1FB6" w:rsidP="009E1FB6"/>
    <w:p w14:paraId="0577CD02" w14:textId="77777777" w:rsidR="00E35F0B" w:rsidRDefault="00E35F0B" w:rsidP="00283F15">
      <w:pPr>
        <w:jc w:val="center"/>
        <w:rPr>
          <w:b/>
          <w:bCs/>
          <w:color w:val="3030A2"/>
        </w:rPr>
      </w:pPr>
    </w:p>
    <w:p w14:paraId="60007647" w14:textId="77777777" w:rsidR="007E1F75" w:rsidRDefault="007E1F75" w:rsidP="007E1F75">
      <w:pPr>
        <w:pStyle w:val="Heading2"/>
        <w:spacing w:before="240" w:after="120"/>
        <w:rPr>
          <w:rFonts w:ascii="Arial" w:hAnsi="Arial" w:cs="Arial"/>
          <w:b/>
          <w:bCs/>
          <w:color w:val="3030A2"/>
          <w:sz w:val="22"/>
          <w:szCs w:val="22"/>
        </w:rPr>
      </w:pPr>
      <w:r>
        <w:rPr>
          <w:rFonts w:ascii="Arial" w:hAnsi="Arial" w:cs="Arial"/>
          <w:b/>
          <w:bCs/>
          <w:color w:val="3030A2"/>
          <w:sz w:val="22"/>
          <w:szCs w:val="22"/>
        </w:rPr>
        <w:lastRenderedPageBreak/>
        <w:t>INFORMATION NOTES ABOUT COSTS:</w:t>
      </w:r>
    </w:p>
    <w:p w14:paraId="0CC6769C" w14:textId="77777777" w:rsidR="007E1F75" w:rsidRDefault="007E1F75" w:rsidP="007E1F75">
      <w:pPr>
        <w:pStyle w:val="Heading2"/>
        <w:spacing w:before="240" w:after="120"/>
        <w:rPr>
          <w:rFonts w:ascii="Arial" w:hAnsi="Arial" w:cs="Arial"/>
          <w:b/>
          <w:bCs/>
          <w:color w:val="3030A2"/>
          <w:sz w:val="22"/>
          <w:szCs w:val="22"/>
        </w:rPr>
      </w:pPr>
      <w:r>
        <w:rPr>
          <w:rFonts w:ascii="Arial" w:hAnsi="Arial" w:cs="Arial"/>
          <w:b/>
          <w:bCs/>
          <w:color w:val="3030A2"/>
          <w:sz w:val="22"/>
          <w:szCs w:val="22"/>
        </w:rPr>
        <w:t>Post-Storm Cost Estimates:</w:t>
      </w:r>
    </w:p>
    <w:p w14:paraId="34C0F8F8" w14:textId="77777777" w:rsidR="007E1F75" w:rsidRPr="00E2381F" w:rsidRDefault="007E1F75" w:rsidP="007E1F75">
      <w:pPr>
        <w:ind w:right="406"/>
      </w:pPr>
      <w:r>
        <w:t xml:space="preserve">FEMA guidance refers to “complete costs” and “costs of all work” and all repairs necessary to restore damaged buildings to their pre-damage condition. Therefore, current material costs and labor costs and rates must be used, not pre-storm costs. </w:t>
      </w:r>
    </w:p>
    <w:p w14:paraId="6A1C01B5" w14:textId="77777777" w:rsidR="007E1F75" w:rsidRPr="00CC1355" w:rsidRDefault="007E1F75" w:rsidP="007E1F75">
      <w:pPr>
        <w:pStyle w:val="Heading2"/>
        <w:spacing w:before="240" w:after="120"/>
        <w:rPr>
          <w:rFonts w:ascii="Arial" w:hAnsi="Arial" w:cs="Arial"/>
          <w:b/>
          <w:bCs/>
          <w:color w:val="3030A2"/>
          <w:sz w:val="22"/>
          <w:szCs w:val="22"/>
        </w:rPr>
      </w:pPr>
      <w:r w:rsidRPr="00CC1355">
        <w:rPr>
          <w:rFonts w:ascii="Arial" w:hAnsi="Arial" w:cs="Arial"/>
          <w:b/>
          <w:bCs/>
          <w:color w:val="3030A2"/>
          <w:sz w:val="22"/>
          <w:szCs w:val="22"/>
        </w:rPr>
        <w:t>Donated</w:t>
      </w:r>
      <w:r w:rsidRPr="00CC1355">
        <w:rPr>
          <w:rFonts w:ascii="Arial" w:hAnsi="Arial" w:cs="Arial"/>
          <w:b/>
          <w:bCs/>
          <w:color w:val="3030A2"/>
          <w:spacing w:val="-9"/>
          <w:sz w:val="22"/>
          <w:szCs w:val="22"/>
        </w:rPr>
        <w:t xml:space="preserve"> </w:t>
      </w:r>
      <w:r w:rsidRPr="00CC1355">
        <w:rPr>
          <w:rFonts w:ascii="Arial" w:hAnsi="Arial" w:cs="Arial"/>
          <w:b/>
          <w:bCs/>
          <w:color w:val="3030A2"/>
          <w:sz w:val="22"/>
          <w:szCs w:val="22"/>
        </w:rPr>
        <w:t>or</w:t>
      </w:r>
      <w:r w:rsidRPr="00CC1355">
        <w:rPr>
          <w:rFonts w:ascii="Arial" w:hAnsi="Arial" w:cs="Arial"/>
          <w:b/>
          <w:bCs/>
          <w:color w:val="3030A2"/>
          <w:spacing w:val="-9"/>
          <w:sz w:val="22"/>
          <w:szCs w:val="22"/>
        </w:rPr>
        <w:t xml:space="preserve"> </w:t>
      </w:r>
      <w:r w:rsidRPr="00CC1355">
        <w:rPr>
          <w:rFonts w:ascii="Arial" w:hAnsi="Arial" w:cs="Arial"/>
          <w:b/>
          <w:bCs/>
          <w:color w:val="3030A2"/>
          <w:sz w:val="22"/>
          <w:szCs w:val="22"/>
        </w:rPr>
        <w:t>Discounted</w:t>
      </w:r>
      <w:r w:rsidRPr="00CC1355">
        <w:rPr>
          <w:rFonts w:ascii="Arial" w:hAnsi="Arial" w:cs="Arial"/>
          <w:b/>
          <w:bCs/>
          <w:color w:val="3030A2"/>
          <w:spacing w:val="-9"/>
          <w:sz w:val="22"/>
          <w:szCs w:val="22"/>
        </w:rPr>
        <w:t xml:space="preserve"> </w:t>
      </w:r>
      <w:r w:rsidRPr="00CC1355">
        <w:rPr>
          <w:rFonts w:ascii="Arial" w:hAnsi="Arial" w:cs="Arial"/>
          <w:b/>
          <w:bCs/>
          <w:color w:val="3030A2"/>
          <w:spacing w:val="-2"/>
          <w:sz w:val="22"/>
          <w:szCs w:val="22"/>
        </w:rPr>
        <w:t>Materials:</w:t>
      </w:r>
    </w:p>
    <w:p w14:paraId="4F7A5EC2" w14:textId="77777777" w:rsidR="007E1F75" w:rsidRPr="00E2381F" w:rsidRDefault="007E1F75" w:rsidP="007E1F75">
      <w:pPr>
        <w:ind w:right="406"/>
      </w:pPr>
      <w:r w:rsidRPr="00E2381F">
        <w:t xml:space="preserve">The cost estimate must show the value placed on materials that are donated or were </w:t>
      </w:r>
      <w:r>
        <w:t xml:space="preserve">purchased at a </w:t>
      </w:r>
      <w:r w:rsidRPr="00E2381F">
        <w:t>discounted</w:t>
      </w:r>
      <w:r>
        <w:t xml:space="preserve"> price</w:t>
      </w:r>
      <w:r w:rsidRPr="00E2381F">
        <w:t>. The value of those materials must</w:t>
      </w:r>
      <w:r w:rsidRPr="00E2381F">
        <w:rPr>
          <w:spacing w:val="-4"/>
        </w:rPr>
        <w:t xml:space="preserve"> </w:t>
      </w:r>
      <w:r w:rsidRPr="00E2381F">
        <w:t>be</w:t>
      </w:r>
      <w:r w:rsidRPr="00E2381F">
        <w:rPr>
          <w:spacing w:val="-3"/>
        </w:rPr>
        <w:t xml:space="preserve"> </w:t>
      </w:r>
      <w:r w:rsidRPr="00E2381F">
        <w:t>adjusted</w:t>
      </w:r>
      <w:r w:rsidRPr="00E2381F">
        <w:rPr>
          <w:spacing w:val="-1"/>
        </w:rPr>
        <w:t xml:space="preserve"> </w:t>
      </w:r>
      <w:r w:rsidRPr="00E2381F">
        <w:t>to</w:t>
      </w:r>
      <w:r w:rsidRPr="00E2381F">
        <w:rPr>
          <w:spacing w:val="-3"/>
        </w:rPr>
        <w:t xml:space="preserve"> </w:t>
      </w:r>
      <w:r w:rsidRPr="00E2381F">
        <w:t>an</w:t>
      </w:r>
      <w:r w:rsidRPr="00E2381F">
        <w:rPr>
          <w:spacing w:val="-3"/>
        </w:rPr>
        <w:t xml:space="preserve"> </w:t>
      </w:r>
      <w:r w:rsidRPr="00E2381F">
        <w:t>amount</w:t>
      </w:r>
      <w:r w:rsidRPr="00E2381F">
        <w:rPr>
          <w:spacing w:val="-1"/>
        </w:rPr>
        <w:t xml:space="preserve"> </w:t>
      </w:r>
      <w:r w:rsidRPr="00E2381F">
        <w:t>equivalent</w:t>
      </w:r>
      <w:r w:rsidRPr="00E2381F">
        <w:rPr>
          <w:spacing w:val="-1"/>
        </w:rPr>
        <w:t xml:space="preserve"> </w:t>
      </w:r>
      <w:r w:rsidRPr="00E2381F">
        <w:t>to</w:t>
      </w:r>
      <w:r w:rsidRPr="00E2381F">
        <w:rPr>
          <w:spacing w:val="-1"/>
        </w:rPr>
        <w:t xml:space="preserve"> </w:t>
      </w:r>
      <w:r w:rsidRPr="00E2381F">
        <w:t>that</w:t>
      </w:r>
      <w:r w:rsidRPr="00E2381F">
        <w:rPr>
          <w:spacing w:val="-4"/>
        </w:rPr>
        <w:t xml:space="preserve"> </w:t>
      </w:r>
      <w:r w:rsidRPr="00E2381F">
        <w:t>estimated</w:t>
      </w:r>
      <w:r w:rsidRPr="00E2381F">
        <w:rPr>
          <w:spacing w:val="-1"/>
        </w:rPr>
        <w:t xml:space="preserve"> </w:t>
      </w:r>
      <w:r w:rsidRPr="00E2381F">
        <w:t>through</w:t>
      </w:r>
      <w:r w:rsidRPr="00E2381F">
        <w:rPr>
          <w:spacing w:val="-3"/>
        </w:rPr>
        <w:t xml:space="preserve"> </w:t>
      </w:r>
      <w:r w:rsidRPr="00E2381F">
        <w:t>normal</w:t>
      </w:r>
      <w:r w:rsidRPr="00E2381F">
        <w:rPr>
          <w:spacing w:val="-5"/>
        </w:rPr>
        <w:t xml:space="preserve"> </w:t>
      </w:r>
      <w:r w:rsidRPr="00E2381F">
        <w:t>market</w:t>
      </w:r>
      <w:r w:rsidRPr="00E2381F">
        <w:rPr>
          <w:spacing w:val="-4"/>
        </w:rPr>
        <w:t xml:space="preserve"> </w:t>
      </w:r>
      <w:r w:rsidRPr="00E2381F">
        <w:t>transactions.</w:t>
      </w:r>
    </w:p>
    <w:p w14:paraId="249228CC" w14:textId="77777777" w:rsidR="007E1F75" w:rsidRPr="00CC1355" w:rsidRDefault="007E1F75" w:rsidP="007E1F75">
      <w:pPr>
        <w:pStyle w:val="Heading2"/>
        <w:spacing w:before="240" w:after="120"/>
        <w:rPr>
          <w:rFonts w:ascii="Arial" w:hAnsi="Arial" w:cs="Arial"/>
          <w:b/>
          <w:bCs/>
          <w:color w:val="3030A2"/>
          <w:sz w:val="22"/>
          <w:szCs w:val="22"/>
        </w:rPr>
      </w:pPr>
      <w:r w:rsidRPr="00CC1355">
        <w:rPr>
          <w:rFonts w:ascii="Arial" w:hAnsi="Arial" w:cs="Arial"/>
          <w:b/>
          <w:bCs/>
          <w:color w:val="3030A2"/>
          <w:sz w:val="22"/>
          <w:szCs w:val="22"/>
        </w:rPr>
        <w:t>Self</w:t>
      </w:r>
      <w:r w:rsidRPr="00CC1355">
        <w:rPr>
          <w:rFonts w:ascii="Arial" w:hAnsi="Arial" w:cs="Arial"/>
          <w:b/>
          <w:bCs/>
          <w:color w:val="3030A2"/>
          <w:spacing w:val="-7"/>
          <w:sz w:val="22"/>
          <w:szCs w:val="22"/>
        </w:rPr>
        <w:t xml:space="preserve"> </w:t>
      </w:r>
      <w:r w:rsidRPr="00CC1355">
        <w:rPr>
          <w:rFonts w:ascii="Arial" w:hAnsi="Arial" w:cs="Arial"/>
          <w:b/>
          <w:bCs/>
          <w:color w:val="3030A2"/>
          <w:sz w:val="22"/>
          <w:szCs w:val="22"/>
        </w:rPr>
        <w:t>or</w:t>
      </w:r>
      <w:r w:rsidRPr="00CC1355">
        <w:rPr>
          <w:rFonts w:ascii="Arial" w:hAnsi="Arial" w:cs="Arial"/>
          <w:b/>
          <w:bCs/>
          <w:color w:val="3030A2"/>
          <w:spacing w:val="-6"/>
          <w:sz w:val="22"/>
          <w:szCs w:val="22"/>
        </w:rPr>
        <w:t xml:space="preserve"> </w:t>
      </w:r>
      <w:r w:rsidRPr="00CC1355">
        <w:rPr>
          <w:rFonts w:ascii="Arial" w:hAnsi="Arial" w:cs="Arial"/>
          <w:b/>
          <w:bCs/>
          <w:color w:val="3030A2"/>
          <w:sz w:val="22"/>
          <w:szCs w:val="22"/>
        </w:rPr>
        <w:t>Volunteer</w:t>
      </w:r>
      <w:r w:rsidRPr="00CC1355">
        <w:rPr>
          <w:rFonts w:ascii="Arial" w:hAnsi="Arial" w:cs="Arial"/>
          <w:b/>
          <w:bCs/>
          <w:color w:val="3030A2"/>
          <w:spacing w:val="-5"/>
          <w:sz w:val="22"/>
          <w:szCs w:val="22"/>
        </w:rPr>
        <w:t xml:space="preserve"> </w:t>
      </w:r>
      <w:r w:rsidRPr="00CC1355">
        <w:rPr>
          <w:rFonts w:ascii="Arial" w:hAnsi="Arial" w:cs="Arial"/>
          <w:b/>
          <w:bCs/>
          <w:color w:val="3030A2"/>
          <w:spacing w:val="-2"/>
          <w:sz w:val="22"/>
          <w:szCs w:val="22"/>
        </w:rPr>
        <w:t>Labor:</w:t>
      </w:r>
    </w:p>
    <w:p w14:paraId="1633D84E" w14:textId="77777777" w:rsidR="007E1F75" w:rsidRPr="00E2381F" w:rsidRDefault="007E1F75" w:rsidP="007E1F75">
      <w:pPr>
        <w:ind w:right="406"/>
      </w:pPr>
      <w:r w:rsidRPr="00E2381F">
        <w:t>Where</w:t>
      </w:r>
      <w:r w:rsidRPr="00E2381F">
        <w:rPr>
          <w:spacing w:val="-1"/>
        </w:rPr>
        <w:t xml:space="preserve"> </w:t>
      </w:r>
      <w:r w:rsidRPr="00E2381F">
        <w:t>non-reimbursed</w:t>
      </w:r>
      <w:r w:rsidRPr="00E2381F">
        <w:rPr>
          <w:spacing w:val="-1"/>
        </w:rPr>
        <w:t xml:space="preserve"> </w:t>
      </w:r>
      <w:r w:rsidRPr="00E2381F">
        <w:t>(self or volunteer)</w:t>
      </w:r>
      <w:r w:rsidRPr="00E2381F">
        <w:rPr>
          <w:spacing w:val="-3"/>
        </w:rPr>
        <w:t xml:space="preserve"> </w:t>
      </w:r>
      <w:r w:rsidRPr="00E2381F">
        <w:t>labor</w:t>
      </w:r>
      <w:r w:rsidRPr="00E2381F">
        <w:rPr>
          <w:spacing w:val="-3"/>
        </w:rPr>
        <w:t xml:space="preserve"> </w:t>
      </w:r>
      <w:r w:rsidRPr="00E2381F">
        <w:t>is</w:t>
      </w:r>
      <w:r w:rsidRPr="00E2381F">
        <w:rPr>
          <w:spacing w:val="-2"/>
        </w:rPr>
        <w:t xml:space="preserve"> </w:t>
      </w:r>
      <w:r w:rsidRPr="00E2381F">
        <w:t>involved,</w:t>
      </w:r>
      <w:r w:rsidRPr="00E2381F">
        <w:rPr>
          <w:spacing w:val="-4"/>
        </w:rPr>
        <w:t xml:space="preserve"> </w:t>
      </w:r>
      <w:r w:rsidRPr="00E2381F">
        <w:t>the</w:t>
      </w:r>
      <w:r w:rsidRPr="00E2381F">
        <w:rPr>
          <w:spacing w:val="-1"/>
        </w:rPr>
        <w:t xml:space="preserve"> </w:t>
      </w:r>
      <w:r w:rsidRPr="00E2381F">
        <w:t>value</w:t>
      </w:r>
      <w:r w:rsidRPr="00E2381F">
        <w:rPr>
          <w:spacing w:val="-1"/>
        </w:rPr>
        <w:t xml:space="preserve"> </w:t>
      </w:r>
      <w:r w:rsidRPr="00E2381F">
        <w:t xml:space="preserve">of the labor must be estimated based on applicable minimum hourly wage scales for the type of construction work to be completed. Owners and volunteers who perform work that requires specific qualifications must be licensed by the appropriate Florida board. The building official, based on </w:t>
      </w:r>
      <w:r>
        <w:t>their</w:t>
      </w:r>
      <w:r w:rsidRPr="00E2381F">
        <w:t xml:space="preserve"> professional judgment and knowledge of local and regional wage scales, can provide additional guidance to determine reasonable labor rates for professional trades (i.e., electricians, plumbers, block masons, framing, HVAC, </w:t>
      </w:r>
      <w:r>
        <w:t xml:space="preserve">unskilled labor, </w:t>
      </w:r>
      <w:r w:rsidRPr="00E2381F">
        <w:t>etc.).</w:t>
      </w:r>
    </w:p>
    <w:p w14:paraId="5DFDD2AB" w14:textId="77777777" w:rsidR="007E1F75" w:rsidRPr="00E2381F" w:rsidRDefault="007E1F75" w:rsidP="007E1F75">
      <w:pPr>
        <w:pStyle w:val="BodyText"/>
      </w:pPr>
    </w:p>
    <w:p w14:paraId="6D87DC02" w14:textId="77777777" w:rsidR="007E1F75" w:rsidRPr="00E2381F" w:rsidRDefault="007E1F75" w:rsidP="007E1F75">
      <w:pPr>
        <w:spacing w:before="1"/>
        <w:ind w:right="406"/>
      </w:pPr>
      <w:r w:rsidRPr="00E2381F">
        <w:t>Owner</w:t>
      </w:r>
      <w:r w:rsidRPr="00E2381F">
        <w:rPr>
          <w:spacing w:val="-4"/>
        </w:rPr>
        <w:t xml:space="preserve"> </w:t>
      </w:r>
      <w:r w:rsidRPr="00E2381F">
        <w:t>Estimates that use</w:t>
      </w:r>
      <w:r w:rsidRPr="00E2381F">
        <w:rPr>
          <w:spacing w:val="-2"/>
        </w:rPr>
        <w:t xml:space="preserve"> </w:t>
      </w:r>
      <w:r w:rsidRPr="00E2381F">
        <w:t>volunteer/personal</w:t>
      </w:r>
      <w:r w:rsidRPr="00E2381F">
        <w:rPr>
          <w:spacing w:val="-3"/>
        </w:rPr>
        <w:t xml:space="preserve"> </w:t>
      </w:r>
      <w:r w:rsidRPr="00E2381F">
        <w:t>labor</w:t>
      </w:r>
      <w:r w:rsidRPr="00E2381F">
        <w:rPr>
          <w:spacing w:val="-6"/>
        </w:rPr>
        <w:t xml:space="preserve"> </w:t>
      </w:r>
      <w:r w:rsidRPr="00E2381F">
        <w:t>must</w:t>
      </w:r>
      <w:r w:rsidRPr="00E2381F">
        <w:rPr>
          <w:spacing w:val="-5"/>
        </w:rPr>
        <w:t xml:space="preserve"> </w:t>
      </w:r>
      <w:r w:rsidRPr="00E2381F">
        <w:t>be</w:t>
      </w:r>
      <w:r w:rsidRPr="00E2381F">
        <w:rPr>
          <w:spacing w:val="-2"/>
        </w:rPr>
        <w:t xml:space="preserve"> </w:t>
      </w:r>
      <w:r w:rsidRPr="00E2381F">
        <w:t>shown</w:t>
      </w:r>
      <w:r w:rsidRPr="00E2381F">
        <w:rPr>
          <w:spacing w:val="-4"/>
        </w:rPr>
        <w:t xml:space="preserve"> </w:t>
      </w:r>
      <w:r w:rsidRPr="00E2381F">
        <w:t>on</w:t>
      </w:r>
      <w:r w:rsidRPr="00E2381F">
        <w:rPr>
          <w:spacing w:val="-2"/>
        </w:rPr>
        <w:t xml:space="preserve"> </w:t>
      </w:r>
      <w:r w:rsidRPr="00E2381F">
        <w:t>a</w:t>
      </w:r>
      <w:r w:rsidRPr="00E2381F">
        <w:rPr>
          <w:spacing w:val="-4"/>
        </w:rPr>
        <w:t xml:space="preserve"> </w:t>
      </w:r>
      <w:r w:rsidRPr="00E2381F">
        <w:t>separate</w:t>
      </w:r>
      <w:r w:rsidRPr="00E2381F">
        <w:rPr>
          <w:spacing w:val="-4"/>
        </w:rPr>
        <w:t xml:space="preserve"> </w:t>
      </w:r>
      <w:r w:rsidRPr="00E2381F">
        <w:t>worksheet</w:t>
      </w:r>
      <w:r w:rsidRPr="00E2381F">
        <w:rPr>
          <w:spacing w:val="-2"/>
        </w:rPr>
        <w:t xml:space="preserve"> </w:t>
      </w:r>
      <w:r w:rsidRPr="00E2381F">
        <w:t>and must provide detailed information, as shown in this example:</w:t>
      </w:r>
    </w:p>
    <w:p w14:paraId="10103C87" w14:textId="77777777" w:rsidR="007E1F75" w:rsidRPr="00E2381F" w:rsidRDefault="007E1F75" w:rsidP="007E1F75">
      <w:pPr>
        <w:ind w:left="361"/>
      </w:pPr>
      <w:r w:rsidRPr="00E2381F">
        <w:t>Line</w:t>
      </w:r>
      <w:r w:rsidRPr="00E2381F">
        <w:rPr>
          <w:spacing w:val="-3"/>
        </w:rPr>
        <w:t xml:space="preserve"> </w:t>
      </w:r>
      <w:r w:rsidRPr="00E2381F">
        <w:t>Item</w:t>
      </w:r>
      <w:r w:rsidRPr="00E2381F">
        <w:rPr>
          <w:spacing w:val="-5"/>
        </w:rPr>
        <w:t xml:space="preserve"> </w:t>
      </w:r>
      <w:r w:rsidRPr="00E2381F">
        <w:t>–</w:t>
      </w:r>
      <w:r w:rsidRPr="00E2381F">
        <w:rPr>
          <w:spacing w:val="-2"/>
        </w:rPr>
        <w:t xml:space="preserve"> DRYWALL:</w:t>
      </w:r>
    </w:p>
    <w:p w14:paraId="59EECE00" w14:textId="77777777" w:rsidR="007E1F75" w:rsidRPr="00CC1355" w:rsidRDefault="007E1F75" w:rsidP="007E1F75">
      <w:pPr>
        <w:ind w:left="1081" w:right="1619"/>
        <w:rPr>
          <w:spacing w:val="-3"/>
        </w:rPr>
      </w:pPr>
      <w:r w:rsidRPr="00CC1355">
        <w:t>Materials:</w:t>
      </w:r>
      <w:r w:rsidRPr="00CC1355">
        <w:rPr>
          <w:spacing w:val="-3"/>
        </w:rPr>
        <w:t xml:space="preserve"> </w:t>
      </w:r>
      <w:r w:rsidRPr="00CC1355">
        <w:t>1,000</w:t>
      </w:r>
      <w:r w:rsidRPr="00CC1355">
        <w:rPr>
          <w:spacing w:val="-5"/>
        </w:rPr>
        <w:t xml:space="preserve"> </w:t>
      </w:r>
      <w:r w:rsidRPr="00CC1355">
        <w:t>sq</w:t>
      </w:r>
      <w:r w:rsidRPr="00CC1355">
        <w:rPr>
          <w:spacing w:val="-3"/>
        </w:rPr>
        <w:t xml:space="preserve"> </w:t>
      </w:r>
      <w:r w:rsidRPr="00CC1355">
        <w:t>ft</w:t>
      </w:r>
      <w:r w:rsidRPr="00CC1355">
        <w:rPr>
          <w:spacing w:val="-6"/>
        </w:rPr>
        <w:t xml:space="preserve"> </w:t>
      </w:r>
      <w:r w:rsidRPr="00CC1355">
        <w:t>½”</w:t>
      </w:r>
      <w:r w:rsidRPr="00CC1355">
        <w:rPr>
          <w:spacing w:val="-5"/>
        </w:rPr>
        <w:t xml:space="preserve"> </w:t>
      </w:r>
      <w:r w:rsidRPr="00CC1355">
        <w:t>Drywall</w:t>
      </w:r>
      <w:r w:rsidRPr="00CC1355">
        <w:rPr>
          <w:spacing w:val="-4"/>
        </w:rPr>
        <w:t xml:space="preserve"> </w:t>
      </w:r>
      <w:r w:rsidRPr="00CC1355">
        <w:t>@</w:t>
      </w:r>
      <w:r w:rsidRPr="00CC1355">
        <w:rPr>
          <w:spacing w:val="-2"/>
        </w:rPr>
        <w:t xml:space="preserve"> </w:t>
      </w:r>
      <w:r w:rsidRPr="00CC1355">
        <w:t>$2.00/sq</w:t>
      </w:r>
      <w:r w:rsidRPr="00CC1355">
        <w:rPr>
          <w:spacing w:val="-5"/>
        </w:rPr>
        <w:t xml:space="preserve"> </w:t>
      </w:r>
      <w:r w:rsidRPr="00CC1355">
        <w:t>ft</w:t>
      </w:r>
      <w:r w:rsidRPr="00CC1355">
        <w:rPr>
          <w:spacing w:val="-3"/>
        </w:rPr>
        <w:t xml:space="preserve"> </w:t>
      </w:r>
      <w:r w:rsidRPr="00CC1355">
        <w:t>=</w:t>
      </w:r>
      <w:r w:rsidRPr="00CC1355">
        <w:rPr>
          <w:spacing w:val="-5"/>
        </w:rPr>
        <w:t xml:space="preserve"> </w:t>
      </w:r>
      <w:r w:rsidRPr="00CC1355">
        <w:t>$2,000.00</w:t>
      </w:r>
    </w:p>
    <w:p w14:paraId="3961B05D" w14:textId="77777777" w:rsidR="007E1F75" w:rsidRPr="00E2381F" w:rsidRDefault="007E1F75" w:rsidP="007E1F75">
      <w:pPr>
        <w:ind w:left="1081" w:right="1619"/>
      </w:pPr>
      <w:r w:rsidRPr="00CC1355">
        <w:t>Labor:</w:t>
      </w:r>
      <w:r w:rsidRPr="00E2381F">
        <w:t xml:space="preserve"> 16</w:t>
      </w:r>
      <w:r>
        <w:t xml:space="preserve"> hours</w:t>
      </w:r>
      <w:r w:rsidRPr="00E2381F">
        <w:t xml:space="preserve"> to hang </w:t>
      </w:r>
      <w:proofErr w:type="gramStart"/>
      <w:r w:rsidRPr="00E2381F">
        <w:t>Drywall @</w:t>
      </w:r>
      <w:proofErr w:type="gramEnd"/>
      <w:r w:rsidRPr="00E2381F">
        <w:t xml:space="preserve"> $20.00/</w:t>
      </w:r>
      <w:r>
        <w:t>hour</w:t>
      </w:r>
      <w:r w:rsidRPr="00E2381F">
        <w:t xml:space="preserve"> =</w:t>
      </w:r>
      <w:r w:rsidRPr="00E2381F">
        <w:rPr>
          <w:spacing w:val="-3"/>
        </w:rPr>
        <w:t xml:space="preserve"> </w:t>
      </w:r>
      <w:r w:rsidRPr="00E2381F">
        <w:rPr>
          <w:spacing w:val="-2"/>
        </w:rPr>
        <w:t>$320.00</w:t>
      </w:r>
    </w:p>
    <w:p w14:paraId="73B7BBDF" w14:textId="77777777" w:rsidR="007E1F75" w:rsidRPr="00CC1355" w:rsidRDefault="007E1F75" w:rsidP="007E1F75">
      <w:pPr>
        <w:pStyle w:val="Heading2"/>
        <w:rPr>
          <w:rFonts w:ascii="Arial" w:hAnsi="Arial" w:cs="Arial"/>
          <w:b/>
          <w:bCs/>
          <w:color w:val="3030A2"/>
          <w:sz w:val="22"/>
          <w:szCs w:val="22"/>
        </w:rPr>
      </w:pPr>
      <w:r w:rsidRPr="00CC1355">
        <w:rPr>
          <w:rFonts w:ascii="Arial" w:hAnsi="Arial" w:cs="Arial"/>
          <w:b/>
          <w:bCs/>
          <w:color w:val="3030A2"/>
          <w:sz w:val="22"/>
          <w:szCs w:val="22"/>
        </w:rPr>
        <w:t>ITEMS</w:t>
      </w:r>
      <w:r w:rsidRPr="00CC1355">
        <w:rPr>
          <w:rFonts w:ascii="Arial" w:hAnsi="Arial" w:cs="Arial"/>
          <w:b/>
          <w:bCs/>
          <w:color w:val="3030A2"/>
          <w:spacing w:val="-10"/>
          <w:sz w:val="22"/>
          <w:szCs w:val="22"/>
        </w:rPr>
        <w:t xml:space="preserve"> </w:t>
      </w:r>
      <w:r w:rsidRPr="00CC1355">
        <w:rPr>
          <w:rFonts w:ascii="Arial" w:hAnsi="Arial" w:cs="Arial"/>
          <w:b/>
          <w:bCs/>
          <w:color w:val="3030A2"/>
          <w:sz w:val="22"/>
          <w:szCs w:val="22"/>
        </w:rPr>
        <w:t>TO</w:t>
      </w:r>
      <w:r w:rsidRPr="00CC1355">
        <w:rPr>
          <w:rFonts w:ascii="Arial" w:hAnsi="Arial" w:cs="Arial"/>
          <w:b/>
          <w:bCs/>
          <w:color w:val="3030A2"/>
          <w:spacing w:val="-11"/>
          <w:sz w:val="22"/>
          <w:szCs w:val="22"/>
        </w:rPr>
        <w:t xml:space="preserve"> </w:t>
      </w:r>
      <w:r w:rsidRPr="00CC1355">
        <w:rPr>
          <w:rFonts w:ascii="Arial" w:hAnsi="Arial" w:cs="Arial"/>
          <w:b/>
          <w:bCs/>
          <w:color w:val="3030A2"/>
          <w:sz w:val="22"/>
          <w:szCs w:val="22"/>
        </w:rPr>
        <w:t>BE</w:t>
      </w:r>
      <w:r w:rsidRPr="00CC1355">
        <w:rPr>
          <w:rFonts w:ascii="Arial" w:hAnsi="Arial" w:cs="Arial"/>
          <w:b/>
          <w:bCs/>
          <w:color w:val="3030A2"/>
          <w:spacing w:val="-10"/>
          <w:sz w:val="22"/>
          <w:szCs w:val="22"/>
        </w:rPr>
        <w:t xml:space="preserve"> </w:t>
      </w:r>
      <w:r w:rsidRPr="00CC1355">
        <w:rPr>
          <w:rFonts w:ascii="Arial" w:hAnsi="Arial" w:cs="Arial"/>
          <w:b/>
          <w:bCs/>
          <w:color w:val="3030A2"/>
          <w:spacing w:val="-2"/>
          <w:sz w:val="22"/>
          <w:szCs w:val="22"/>
        </w:rPr>
        <w:t xml:space="preserve">INCLUDED IN </w:t>
      </w:r>
      <w:r>
        <w:rPr>
          <w:rFonts w:ascii="Arial" w:hAnsi="Arial" w:cs="Arial"/>
          <w:b/>
          <w:bCs/>
          <w:color w:val="3030A2"/>
          <w:spacing w:val="-2"/>
          <w:sz w:val="22"/>
          <w:szCs w:val="22"/>
        </w:rPr>
        <w:t xml:space="preserve">ITEMIZED LIST OF </w:t>
      </w:r>
      <w:r w:rsidRPr="00CC1355">
        <w:rPr>
          <w:rFonts w:ascii="Arial" w:hAnsi="Arial" w:cs="Arial"/>
          <w:b/>
          <w:bCs/>
          <w:color w:val="3030A2"/>
          <w:spacing w:val="-2"/>
          <w:sz w:val="22"/>
          <w:szCs w:val="22"/>
        </w:rPr>
        <w:t>COST ESTIMATE</w:t>
      </w:r>
      <w:r>
        <w:rPr>
          <w:rFonts w:ascii="Arial" w:hAnsi="Arial" w:cs="Arial"/>
          <w:b/>
          <w:bCs/>
          <w:color w:val="3030A2"/>
          <w:spacing w:val="-2"/>
          <w:sz w:val="22"/>
          <w:szCs w:val="22"/>
        </w:rPr>
        <w:t>S</w:t>
      </w:r>
    </w:p>
    <w:p w14:paraId="6AAF3CEA" w14:textId="77777777" w:rsidR="007E1F75" w:rsidRDefault="007E1F75" w:rsidP="007E1F75">
      <w:pPr>
        <w:pStyle w:val="BodyText"/>
        <w:rPr>
          <w:bCs/>
        </w:rPr>
      </w:pPr>
      <w:r>
        <w:rPr>
          <w:bCs/>
        </w:rPr>
        <w:t>Note: Costs of all items related to work on buildings must be included. The following list is informational. It includes typical items for residential construction and repairs. Omission of items does not mean those items are excluded. Omission of items for commercial, industrial, and other nonresidential construction does not mean those items are excluded.</w:t>
      </w:r>
    </w:p>
    <w:p w14:paraId="5FC0D438" w14:textId="77777777" w:rsidR="007E1F75" w:rsidRPr="00A90E15" w:rsidRDefault="007E1F75" w:rsidP="007E1F75">
      <w:pPr>
        <w:pStyle w:val="BodyText"/>
        <w:rPr>
          <w:bCs/>
        </w:rPr>
      </w:pPr>
    </w:p>
    <w:p w14:paraId="039A41D0" w14:textId="77777777" w:rsidR="007E1F75" w:rsidRPr="00A321E1" w:rsidRDefault="007E1F75" w:rsidP="007E1F75">
      <w:pPr>
        <w:rPr>
          <w:b/>
          <w:bCs/>
        </w:rPr>
      </w:pPr>
      <w:bookmarkStart w:id="2" w:name="_Hlk206918767"/>
      <w:bookmarkStart w:id="3" w:name="_Hlk206315058"/>
      <w:r w:rsidRPr="00A321E1">
        <w:rPr>
          <w:b/>
          <w:bCs/>
        </w:rPr>
        <w:t>Site preparation related to the work:</w:t>
      </w:r>
    </w:p>
    <w:p w14:paraId="4FDB7764" w14:textId="77777777" w:rsidR="007E1F75" w:rsidRPr="00E2381F" w:rsidRDefault="007E1F75" w:rsidP="007E1F75">
      <w:pPr>
        <w:pStyle w:val="ListParagraph"/>
        <w:numPr>
          <w:ilvl w:val="0"/>
          <w:numId w:val="3"/>
        </w:numPr>
        <w:ind w:left="720"/>
        <w:contextualSpacing w:val="0"/>
      </w:pPr>
      <w:r w:rsidRPr="00E2381F">
        <w:t>Excavation for footings</w:t>
      </w:r>
    </w:p>
    <w:p w14:paraId="31802553" w14:textId="77777777" w:rsidR="007E1F75" w:rsidRPr="00A321E1" w:rsidRDefault="007E1F75" w:rsidP="007E1F75">
      <w:pPr>
        <w:rPr>
          <w:b/>
          <w:bCs/>
        </w:rPr>
      </w:pPr>
      <w:r w:rsidRPr="00A321E1">
        <w:rPr>
          <w:b/>
          <w:bCs/>
        </w:rPr>
        <w:t>All</w:t>
      </w:r>
      <w:r w:rsidRPr="00A321E1">
        <w:rPr>
          <w:b/>
          <w:bCs/>
          <w:spacing w:val="-8"/>
        </w:rPr>
        <w:t xml:space="preserve"> </w:t>
      </w:r>
      <w:r w:rsidRPr="00A321E1">
        <w:rPr>
          <w:b/>
          <w:bCs/>
        </w:rPr>
        <w:t>structural</w:t>
      </w:r>
      <w:r w:rsidRPr="00A321E1">
        <w:rPr>
          <w:b/>
          <w:bCs/>
          <w:spacing w:val="-7"/>
        </w:rPr>
        <w:t xml:space="preserve"> </w:t>
      </w:r>
      <w:r w:rsidRPr="00A321E1">
        <w:rPr>
          <w:b/>
          <w:bCs/>
        </w:rPr>
        <w:t>elements,</w:t>
      </w:r>
      <w:r w:rsidRPr="00A321E1">
        <w:rPr>
          <w:b/>
          <w:bCs/>
          <w:spacing w:val="-9"/>
        </w:rPr>
        <w:t xml:space="preserve"> </w:t>
      </w:r>
      <w:r w:rsidRPr="00A321E1">
        <w:rPr>
          <w:b/>
          <w:bCs/>
        </w:rPr>
        <w:t>including</w:t>
      </w:r>
      <w:r w:rsidRPr="00A321E1">
        <w:rPr>
          <w:b/>
          <w:bCs/>
          <w:spacing w:val="-8"/>
        </w:rPr>
        <w:t xml:space="preserve"> </w:t>
      </w:r>
      <w:r w:rsidRPr="00A321E1">
        <w:rPr>
          <w:b/>
          <w:bCs/>
        </w:rPr>
        <w:t>but</w:t>
      </w:r>
      <w:r w:rsidRPr="00A321E1">
        <w:rPr>
          <w:b/>
          <w:bCs/>
          <w:spacing w:val="-7"/>
        </w:rPr>
        <w:t xml:space="preserve"> </w:t>
      </w:r>
      <w:r w:rsidRPr="00A321E1">
        <w:rPr>
          <w:b/>
          <w:bCs/>
        </w:rPr>
        <w:t>not</w:t>
      </w:r>
      <w:r w:rsidRPr="00A321E1">
        <w:rPr>
          <w:b/>
          <w:bCs/>
          <w:spacing w:val="-6"/>
        </w:rPr>
        <w:t xml:space="preserve"> </w:t>
      </w:r>
      <w:r w:rsidRPr="00A321E1">
        <w:rPr>
          <w:b/>
          <w:bCs/>
        </w:rPr>
        <w:t>limited</w:t>
      </w:r>
      <w:r w:rsidRPr="00A321E1">
        <w:rPr>
          <w:b/>
          <w:bCs/>
          <w:spacing w:val="-7"/>
        </w:rPr>
        <w:t xml:space="preserve"> </w:t>
      </w:r>
      <w:r w:rsidRPr="00A321E1">
        <w:rPr>
          <w:b/>
          <w:bCs/>
          <w:spacing w:val="-5"/>
        </w:rPr>
        <w:t>to:</w:t>
      </w:r>
    </w:p>
    <w:p w14:paraId="1C24AD82" w14:textId="77777777" w:rsidR="007E1F75" w:rsidRPr="00AB6F46" w:rsidRDefault="007E1F75" w:rsidP="007E1F75">
      <w:pPr>
        <w:pStyle w:val="ListParagraph"/>
        <w:numPr>
          <w:ilvl w:val="0"/>
          <w:numId w:val="2"/>
        </w:numPr>
        <w:tabs>
          <w:tab w:val="left" w:pos="1078"/>
        </w:tabs>
        <w:ind w:left="719" w:hanging="359"/>
        <w:contextualSpacing w:val="0"/>
      </w:pPr>
      <w:r>
        <w:t xml:space="preserve">Foundations: </w:t>
      </w:r>
      <w:r w:rsidRPr="00E2381F">
        <w:t>Spread</w:t>
      </w:r>
      <w:r w:rsidRPr="00E2381F">
        <w:rPr>
          <w:spacing w:val="-7"/>
        </w:rPr>
        <w:t xml:space="preserve"> </w:t>
      </w:r>
      <w:r w:rsidRPr="00E2381F">
        <w:t>or</w:t>
      </w:r>
      <w:r w:rsidRPr="00E2381F">
        <w:rPr>
          <w:spacing w:val="-8"/>
        </w:rPr>
        <w:t xml:space="preserve"> </w:t>
      </w:r>
      <w:r w:rsidRPr="00E2381F">
        <w:t>continuous</w:t>
      </w:r>
      <w:r w:rsidRPr="00E2381F">
        <w:rPr>
          <w:spacing w:val="-8"/>
        </w:rPr>
        <w:t xml:space="preserve"> </w:t>
      </w:r>
      <w:r w:rsidRPr="00E2381F">
        <w:t>foundation</w:t>
      </w:r>
      <w:r w:rsidRPr="00E2381F">
        <w:rPr>
          <w:spacing w:val="-6"/>
        </w:rPr>
        <w:t xml:space="preserve"> </w:t>
      </w:r>
      <w:r w:rsidRPr="00E2381F">
        <w:t>footings</w:t>
      </w:r>
      <w:r>
        <w:t>, perimeter walls, columns</w:t>
      </w:r>
      <w:r w:rsidRPr="00E2381F">
        <w:rPr>
          <w:spacing w:val="-7"/>
        </w:rPr>
        <w:t xml:space="preserve"> </w:t>
      </w:r>
      <w:r w:rsidRPr="00E2381F">
        <w:t>and</w:t>
      </w:r>
      <w:r w:rsidRPr="00E2381F">
        <w:rPr>
          <w:spacing w:val="-8"/>
        </w:rPr>
        <w:t xml:space="preserve"> </w:t>
      </w:r>
      <w:r w:rsidRPr="00E2381F">
        <w:t>pilings</w:t>
      </w:r>
      <w:r w:rsidRPr="00E2381F">
        <w:rPr>
          <w:spacing w:val="-9"/>
        </w:rPr>
        <w:t xml:space="preserve"> </w:t>
      </w:r>
    </w:p>
    <w:p w14:paraId="46210B39" w14:textId="77777777" w:rsidR="007E1F75" w:rsidRPr="00E2381F" w:rsidRDefault="007E1F75" w:rsidP="007E1F75">
      <w:pPr>
        <w:pStyle w:val="ListParagraph"/>
        <w:numPr>
          <w:ilvl w:val="0"/>
          <w:numId w:val="2"/>
        </w:numPr>
        <w:tabs>
          <w:tab w:val="left" w:pos="1078"/>
        </w:tabs>
        <w:ind w:left="719" w:hanging="359"/>
        <w:contextualSpacing w:val="0"/>
      </w:pPr>
      <w:r>
        <w:t>M</w:t>
      </w:r>
      <w:r w:rsidRPr="00E2381F">
        <w:t>onolithic</w:t>
      </w:r>
      <w:r w:rsidRPr="00E2381F">
        <w:rPr>
          <w:spacing w:val="-7"/>
        </w:rPr>
        <w:t xml:space="preserve"> </w:t>
      </w:r>
      <w:r w:rsidRPr="00E2381F">
        <w:t>or</w:t>
      </w:r>
      <w:r w:rsidRPr="00E2381F">
        <w:rPr>
          <w:spacing w:val="-10"/>
        </w:rPr>
        <w:t xml:space="preserve"> </w:t>
      </w:r>
      <w:r w:rsidRPr="00E2381F">
        <w:t>other</w:t>
      </w:r>
      <w:r w:rsidRPr="00E2381F">
        <w:rPr>
          <w:spacing w:val="-8"/>
        </w:rPr>
        <w:t xml:space="preserve"> </w:t>
      </w:r>
      <w:r w:rsidRPr="00E2381F">
        <w:t>types</w:t>
      </w:r>
      <w:r w:rsidRPr="00E2381F">
        <w:rPr>
          <w:spacing w:val="-7"/>
        </w:rPr>
        <w:t xml:space="preserve"> </w:t>
      </w:r>
      <w:r w:rsidRPr="00E2381F">
        <w:t>of</w:t>
      </w:r>
      <w:r w:rsidRPr="00E2381F">
        <w:rPr>
          <w:spacing w:val="-9"/>
        </w:rPr>
        <w:t xml:space="preserve"> </w:t>
      </w:r>
      <w:r w:rsidRPr="00E2381F">
        <w:rPr>
          <w:spacing w:val="-2"/>
        </w:rPr>
        <w:t>concrete</w:t>
      </w:r>
      <w:r>
        <w:rPr>
          <w:spacing w:val="-2"/>
        </w:rPr>
        <w:t xml:space="preserve"> slabs</w:t>
      </w:r>
    </w:p>
    <w:p w14:paraId="7CB86FFB" w14:textId="77777777" w:rsidR="007E1F75" w:rsidRPr="00E2381F" w:rsidRDefault="007E1F75" w:rsidP="007E1F75">
      <w:pPr>
        <w:pStyle w:val="ListParagraph"/>
        <w:numPr>
          <w:ilvl w:val="0"/>
          <w:numId w:val="2"/>
        </w:numPr>
        <w:tabs>
          <w:tab w:val="left" w:pos="1078"/>
        </w:tabs>
        <w:ind w:left="719" w:hanging="359"/>
        <w:contextualSpacing w:val="0"/>
      </w:pPr>
      <w:r w:rsidRPr="00E2381F">
        <w:t>Bearing</w:t>
      </w:r>
      <w:r w:rsidRPr="00E2381F">
        <w:rPr>
          <w:spacing w:val="-7"/>
        </w:rPr>
        <w:t xml:space="preserve"> </w:t>
      </w:r>
      <w:r w:rsidRPr="00E2381F">
        <w:t>walls,</w:t>
      </w:r>
      <w:r w:rsidRPr="00E2381F">
        <w:rPr>
          <w:spacing w:val="-5"/>
        </w:rPr>
        <w:t xml:space="preserve"> </w:t>
      </w:r>
      <w:r w:rsidRPr="00E2381F">
        <w:t>tie</w:t>
      </w:r>
      <w:r w:rsidRPr="00E2381F">
        <w:rPr>
          <w:spacing w:val="-6"/>
        </w:rPr>
        <w:t xml:space="preserve"> </w:t>
      </w:r>
      <w:r w:rsidRPr="00E2381F">
        <w:t>beams</w:t>
      </w:r>
      <w:r>
        <w:t>,</w:t>
      </w:r>
      <w:r w:rsidRPr="00E2381F">
        <w:rPr>
          <w:spacing w:val="-6"/>
        </w:rPr>
        <w:t xml:space="preserve"> </w:t>
      </w:r>
      <w:r w:rsidRPr="00E2381F">
        <w:t>and</w:t>
      </w:r>
      <w:r w:rsidRPr="00E2381F">
        <w:rPr>
          <w:spacing w:val="-5"/>
        </w:rPr>
        <w:t xml:space="preserve"> </w:t>
      </w:r>
      <w:r w:rsidRPr="00E2381F">
        <w:rPr>
          <w:spacing w:val="-2"/>
        </w:rPr>
        <w:t>trusses</w:t>
      </w:r>
    </w:p>
    <w:p w14:paraId="4AACEE10" w14:textId="77777777" w:rsidR="007E1F75" w:rsidRPr="00E2381F" w:rsidRDefault="007E1F75" w:rsidP="007E1F75">
      <w:pPr>
        <w:pStyle w:val="ListParagraph"/>
        <w:numPr>
          <w:ilvl w:val="0"/>
          <w:numId w:val="2"/>
        </w:numPr>
        <w:tabs>
          <w:tab w:val="left" w:pos="1078"/>
        </w:tabs>
        <w:ind w:left="719" w:hanging="359"/>
        <w:contextualSpacing w:val="0"/>
      </w:pPr>
      <w:r w:rsidRPr="00E2381F">
        <w:t>Wood</w:t>
      </w:r>
      <w:r w:rsidRPr="00E2381F">
        <w:rPr>
          <w:spacing w:val="-7"/>
        </w:rPr>
        <w:t xml:space="preserve"> </w:t>
      </w:r>
      <w:r w:rsidRPr="00E2381F">
        <w:t>or</w:t>
      </w:r>
      <w:r w:rsidRPr="00E2381F">
        <w:rPr>
          <w:spacing w:val="-8"/>
        </w:rPr>
        <w:t xml:space="preserve"> </w:t>
      </w:r>
      <w:r w:rsidRPr="00E2381F">
        <w:t>reinforced</w:t>
      </w:r>
      <w:r w:rsidRPr="00E2381F">
        <w:rPr>
          <w:spacing w:val="-6"/>
        </w:rPr>
        <w:t xml:space="preserve"> </w:t>
      </w:r>
      <w:r w:rsidRPr="00E2381F">
        <w:t>concrete</w:t>
      </w:r>
      <w:r w:rsidRPr="00E2381F">
        <w:rPr>
          <w:spacing w:val="-8"/>
        </w:rPr>
        <w:t xml:space="preserve"> </w:t>
      </w:r>
      <w:r w:rsidRPr="00E2381F">
        <w:t>decking</w:t>
      </w:r>
      <w:r w:rsidRPr="00E2381F">
        <w:rPr>
          <w:spacing w:val="-6"/>
        </w:rPr>
        <w:t xml:space="preserve"> </w:t>
      </w:r>
      <w:r w:rsidRPr="00E2381F">
        <w:t>or</w:t>
      </w:r>
      <w:r w:rsidRPr="00E2381F">
        <w:rPr>
          <w:spacing w:val="-8"/>
        </w:rPr>
        <w:t xml:space="preserve"> </w:t>
      </w:r>
      <w:r w:rsidRPr="00E2381F">
        <w:t>roofing</w:t>
      </w:r>
      <w:r w:rsidRPr="00E2381F">
        <w:rPr>
          <w:spacing w:val="-6"/>
        </w:rPr>
        <w:t xml:space="preserve"> </w:t>
      </w:r>
    </w:p>
    <w:p w14:paraId="6735BBA5" w14:textId="77777777" w:rsidR="007E1F75" w:rsidRPr="00E2381F" w:rsidRDefault="007E1F75" w:rsidP="007E1F75">
      <w:pPr>
        <w:pStyle w:val="ListParagraph"/>
        <w:numPr>
          <w:ilvl w:val="0"/>
          <w:numId w:val="2"/>
        </w:numPr>
        <w:tabs>
          <w:tab w:val="left" w:pos="1078"/>
        </w:tabs>
        <w:ind w:left="719" w:hanging="359"/>
        <w:contextualSpacing w:val="0"/>
      </w:pPr>
      <w:r>
        <w:t xml:space="preserve">Joists, beams, subflooring, framing, </w:t>
      </w:r>
      <w:r w:rsidRPr="00E2381F">
        <w:t>and</w:t>
      </w:r>
      <w:r w:rsidRPr="00E2381F">
        <w:rPr>
          <w:spacing w:val="-8"/>
        </w:rPr>
        <w:t xml:space="preserve"> </w:t>
      </w:r>
      <w:r w:rsidRPr="00E2381F">
        <w:rPr>
          <w:spacing w:val="-2"/>
        </w:rPr>
        <w:t>ceilings</w:t>
      </w:r>
    </w:p>
    <w:p w14:paraId="136C8EFF" w14:textId="77777777" w:rsidR="007E1F75" w:rsidRPr="00E2381F" w:rsidRDefault="007E1F75" w:rsidP="007E1F75">
      <w:pPr>
        <w:pStyle w:val="ListParagraph"/>
        <w:numPr>
          <w:ilvl w:val="0"/>
          <w:numId w:val="2"/>
        </w:numPr>
        <w:tabs>
          <w:tab w:val="left" w:pos="1078"/>
        </w:tabs>
        <w:ind w:left="719" w:hanging="359"/>
        <w:contextualSpacing w:val="0"/>
      </w:pPr>
      <w:proofErr w:type="gramStart"/>
      <w:r>
        <w:t>Structurally-a</w:t>
      </w:r>
      <w:r w:rsidRPr="00E2381F">
        <w:t>ttached</w:t>
      </w:r>
      <w:proofErr w:type="gramEnd"/>
      <w:r w:rsidRPr="00E2381F">
        <w:rPr>
          <w:spacing w:val="-7"/>
        </w:rPr>
        <w:t xml:space="preserve"> </w:t>
      </w:r>
      <w:r w:rsidRPr="00E2381F">
        <w:t>decks</w:t>
      </w:r>
      <w:r w:rsidRPr="00E2381F">
        <w:rPr>
          <w:spacing w:val="-8"/>
        </w:rPr>
        <w:t xml:space="preserve"> </w:t>
      </w:r>
      <w:r w:rsidRPr="00E2381F">
        <w:t>and</w:t>
      </w:r>
      <w:r w:rsidRPr="00E2381F">
        <w:rPr>
          <w:spacing w:val="-5"/>
        </w:rPr>
        <w:t xml:space="preserve"> </w:t>
      </w:r>
      <w:r w:rsidRPr="00E2381F">
        <w:rPr>
          <w:spacing w:val="-2"/>
        </w:rPr>
        <w:t>porches</w:t>
      </w:r>
    </w:p>
    <w:p w14:paraId="46B68F3F" w14:textId="77777777" w:rsidR="007E1F75" w:rsidRPr="00E2381F" w:rsidRDefault="007E1F75" w:rsidP="007E1F75">
      <w:pPr>
        <w:pStyle w:val="ListParagraph"/>
        <w:numPr>
          <w:ilvl w:val="0"/>
          <w:numId w:val="2"/>
        </w:numPr>
        <w:tabs>
          <w:tab w:val="left" w:pos="1079"/>
        </w:tabs>
        <w:ind w:left="720" w:right="710" w:hanging="360"/>
        <w:contextualSpacing w:val="0"/>
      </w:pPr>
      <w:r w:rsidRPr="00E2381F">
        <w:t>Exterior</w:t>
      </w:r>
      <w:r w:rsidRPr="00E2381F">
        <w:rPr>
          <w:spacing w:val="-4"/>
        </w:rPr>
        <w:t xml:space="preserve"> </w:t>
      </w:r>
      <w:r w:rsidRPr="00E2381F">
        <w:t>wall</w:t>
      </w:r>
      <w:r w:rsidRPr="00E2381F">
        <w:rPr>
          <w:spacing w:val="-3"/>
        </w:rPr>
        <w:t xml:space="preserve"> </w:t>
      </w:r>
      <w:r w:rsidRPr="00E2381F">
        <w:t>finishes</w:t>
      </w:r>
      <w:r w:rsidRPr="00E2381F">
        <w:rPr>
          <w:spacing w:val="-3"/>
        </w:rPr>
        <w:t xml:space="preserve"> </w:t>
      </w:r>
      <w:r w:rsidRPr="00E2381F">
        <w:t>(e.g.,</w:t>
      </w:r>
      <w:r w:rsidRPr="00E2381F">
        <w:rPr>
          <w:spacing w:val="-5"/>
        </w:rPr>
        <w:t xml:space="preserve"> </w:t>
      </w:r>
      <w:r w:rsidRPr="00E2381F">
        <w:t>brick,</w:t>
      </w:r>
      <w:r w:rsidRPr="00E2381F">
        <w:rPr>
          <w:spacing w:val="-2"/>
        </w:rPr>
        <w:t xml:space="preserve"> </w:t>
      </w:r>
      <w:r w:rsidRPr="00E2381F">
        <w:t>stucco,</w:t>
      </w:r>
      <w:r w:rsidRPr="00E2381F">
        <w:rPr>
          <w:spacing w:val="-2"/>
        </w:rPr>
        <w:t xml:space="preserve"> </w:t>
      </w:r>
      <w:r w:rsidRPr="00E2381F">
        <w:t>or</w:t>
      </w:r>
      <w:r w:rsidRPr="00E2381F">
        <w:rPr>
          <w:spacing w:val="-4"/>
        </w:rPr>
        <w:t xml:space="preserve"> </w:t>
      </w:r>
      <w:r w:rsidRPr="00E2381F">
        <w:t>siding</w:t>
      </w:r>
      <w:r w:rsidRPr="00E2381F">
        <w:rPr>
          <w:spacing w:val="-2"/>
        </w:rPr>
        <w:t xml:space="preserve"> </w:t>
      </w:r>
      <w:r w:rsidRPr="00E2381F">
        <w:t>including</w:t>
      </w:r>
      <w:r w:rsidRPr="00E2381F">
        <w:rPr>
          <w:spacing w:val="-4"/>
        </w:rPr>
        <w:t xml:space="preserve"> </w:t>
      </w:r>
      <w:r w:rsidRPr="00E2381F">
        <w:t>painting</w:t>
      </w:r>
      <w:r w:rsidRPr="00E2381F">
        <w:rPr>
          <w:spacing w:val="-4"/>
        </w:rPr>
        <w:t xml:space="preserve"> </w:t>
      </w:r>
      <w:r w:rsidRPr="00E2381F">
        <w:t>and</w:t>
      </w:r>
      <w:r w:rsidRPr="00E2381F">
        <w:rPr>
          <w:spacing w:val="-4"/>
        </w:rPr>
        <w:t xml:space="preserve"> </w:t>
      </w:r>
      <w:r w:rsidRPr="00E2381F">
        <w:t>decorative</w:t>
      </w:r>
      <w:r w:rsidRPr="00E2381F">
        <w:rPr>
          <w:spacing w:val="-4"/>
        </w:rPr>
        <w:t xml:space="preserve"> </w:t>
      </w:r>
      <w:r w:rsidRPr="00E2381F">
        <w:t xml:space="preserve">molding) </w:t>
      </w:r>
    </w:p>
    <w:p w14:paraId="64A25015" w14:textId="77777777" w:rsidR="007E1F75" w:rsidRPr="00E2381F" w:rsidRDefault="007E1F75" w:rsidP="007E1F75">
      <w:pPr>
        <w:pStyle w:val="ListParagraph"/>
        <w:numPr>
          <w:ilvl w:val="0"/>
          <w:numId w:val="2"/>
        </w:numPr>
        <w:tabs>
          <w:tab w:val="left" w:pos="1079"/>
        </w:tabs>
        <w:ind w:left="720" w:right="710" w:hanging="360"/>
        <w:contextualSpacing w:val="0"/>
      </w:pPr>
      <w:r w:rsidRPr="00E2381F">
        <w:t>Windows and doors</w:t>
      </w:r>
    </w:p>
    <w:p w14:paraId="41E71A8F" w14:textId="77777777" w:rsidR="007E1F75" w:rsidRPr="00E2381F" w:rsidRDefault="007E1F75" w:rsidP="007E1F75">
      <w:pPr>
        <w:pStyle w:val="ListParagraph"/>
        <w:numPr>
          <w:ilvl w:val="0"/>
          <w:numId w:val="2"/>
        </w:numPr>
        <w:tabs>
          <w:tab w:val="left" w:pos="1078"/>
        </w:tabs>
        <w:ind w:left="719" w:hanging="359"/>
        <w:contextualSpacing w:val="0"/>
      </w:pPr>
      <w:r w:rsidRPr="00E2381F">
        <w:t>Roofing</w:t>
      </w:r>
      <w:r w:rsidRPr="00E2381F">
        <w:rPr>
          <w:spacing w:val="-9"/>
        </w:rPr>
        <w:t xml:space="preserve"> materials </w:t>
      </w:r>
    </w:p>
    <w:p w14:paraId="59F2AD20" w14:textId="77777777" w:rsidR="007E1F75" w:rsidRPr="00AB6F46" w:rsidRDefault="007E1F75" w:rsidP="007E1F75">
      <w:pPr>
        <w:pStyle w:val="ListParagraph"/>
        <w:numPr>
          <w:ilvl w:val="0"/>
          <w:numId w:val="2"/>
        </w:numPr>
        <w:tabs>
          <w:tab w:val="left" w:pos="1078"/>
        </w:tabs>
        <w:ind w:left="719" w:hanging="359"/>
        <w:contextualSpacing w:val="0"/>
      </w:pPr>
      <w:r w:rsidRPr="00E2381F">
        <w:rPr>
          <w:spacing w:val="-2"/>
        </w:rPr>
        <w:t>Hardware</w:t>
      </w:r>
    </w:p>
    <w:p w14:paraId="4DE881E9" w14:textId="77777777" w:rsidR="007E1F75" w:rsidRPr="00E2381F" w:rsidRDefault="007E1F75" w:rsidP="007E1F75">
      <w:pPr>
        <w:pStyle w:val="ListParagraph"/>
        <w:numPr>
          <w:ilvl w:val="0"/>
          <w:numId w:val="2"/>
        </w:numPr>
        <w:tabs>
          <w:tab w:val="left" w:pos="1078"/>
        </w:tabs>
        <w:ind w:left="719" w:hanging="359"/>
        <w:contextualSpacing w:val="0"/>
      </w:pPr>
      <w:proofErr w:type="gramStart"/>
      <w:r>
        <w:rPr>
          <w:spacing w:val="-2"/>
        </w:rPr>
        <w:t>Structurally-attached</w:t>
      </w:r>
      <w:proofErr w:type="gramEnd"/>
      <w:r>
        <w:rPr>
          <w:spacing w:val="-2"/>
        </w:rPr>
        <w:t xml:space="preserve"> decks and porches</w:t>
      </w:r>
    </w:p>
    <w:p w14:paraId="6BCCA6F3" w14:textId="77777777" w:rsidR="007E1F75" w:rsidRPr="00A321E1" w:rsidRDefault="007E1F75" w:rsidP="007E1F75">
      <w:pPr>
        <w:rPr>
          <w:b/>
          <w:bCs/>
        </w:rPr>
      </w:pPr>
      <w:r w:rsidRPr="00A321E1">
        <w:rPr>
          <w:b/>
          <w:bCs/>
        </w:rPr>
        <w:lastRenderedPageBreak/>
        <w:t>All</w:t>
      </w:r>
      <w:r w:rsidRPr="00A321E1">
        <w:rPr>
          <w:b/>
          <w:bCs/>
          <w:spacing w:val="-7"/>
        </w:rPr>
        <w:t xml:space="preserve"> </w:t>
      </w:r>
      <w:r w:rsidRPr="00A321E1">
        <w:rPr>
          <w:b/>
          <w:bCs/>
        </w:rPr>
        <w:t>interior</w:t>
      </w:r>
      <w:r w:rsidRPr="00A321E1">
        <w:rPr>
          <w:b/>
          <w:bCs/>
          <w:spacing w:val="-7"/>
        </w:rPr>
        <w:t xml:space="preserve"> </w:t>
      </w:r>
      <w:r w:rsidRPr="00A321E1">
        <w:rPr>
          <w:b/>
          <w:bCs/>
        </w:rPr>
        <w:t>elements,</w:t>
      </w:r>
      <w:r w:rsidRPr="00A321E1">
        <w:rPr>
          <w:b/>
          <w:bCs/>
          <w:spacing w:val="-6"/>
        </w:rPr>
        <w:t xml:space="preserve"> </w:t>
      </w:r>
      <w:r w:rsidRPr="00A321E1">
        <w:rPr>
          <w:b/>
          <w:bCs/>
        </w:rPr>
        <w:t>including</w:t>
      </w:r>
      <w:r w:rsidRPr="00A321E1">
        <w:rPr>
          <w:b/>
          <w:bCs/>
          <w:spacing w:val="-7"/>
        </w:rPr>
        <w:t xml:space="preserve"> </w:t>
      </w:r>
      <w:r w:rsidRPr="00A321E1">
        <w:rPr>
          <w:b/>
          <w:bCs/>
        </w:rPr>
        <w:t>but</w:t>
      </w:r>
      <w:r w:rsidRPr="00A321E1">
        <w:rPr>
          <w:b/>
          <w:bCs/>
          <w:spacing w:val="-8"/>
        </w:rPr>
        <w:t xml:space="preserve"> </w:t>
      </w:r>
      <w:r w:rsidRPr="00A321E1">
        <w:rPr>
          <w:b/>
          <w:bCs/>
        </w:rPr>
        <w:t>not</w:t>
      </w:r>
      <w:r w:rsidRPr="00A321E1">
        <w:rPr>
          <w:b/>
          <w:bCs/>
          <w:spacing w:val="-6"/>
        </w:rPr>
        <w:t xml:space="preserve"> </w:t>
      </w:r>
      <w:r w:rsidRPr="00A321E1">
        <w:rPr>
          <w:b/>
          <w:bCs/>
        </w:rPr>
        <w:t>limited</w:t>
      </w:r>
      <w:r w:rsidRPr="00A321E1">
        <w:rPr>
          <w:b/>
          <w:bCs/>
          <w:spacing w:val="-8"/>
        </w:rPr>
        <w:t xml:space="preserve"> </w:t>
      </w:r>
      <w:r w:rsidRPr="00A321E1">
        <w:rPr>
          <w:b/>
          <w:bCs/>
          <w:spacing w:val="-5"/>
        </w:rPr>
        <w:t>to:</w:t>
      </w:r>
    </w:p>
    <w:p w14:paraId="252DBA48" w14:textId="77777777" w:rsidR="007E1F75" w:rsidRPr="00E2381F" w:rsidRDefault="007E1F75" w:rsidP="007E1F75">
      <w:pPr>
        <w:pStyle w:val="ListParagraph"/>
        <w:numPr>
          <w:ilvl w:val="0"/>
          <w:numId w:val="2"/>
        </w:numPr>
        <w:tabs>
          <w:tab w:val="left" w:pos="1078"/>
        </w:tabs>
        <w:ind w:left="719" w:hanging="359"/>
        <w:contextualSpacing w:val="0"/>
      </w:pPr>
      <w:r w:rsidRPr="00E2381F">
        <w:t>Non-load bearing walls and partitions</w:t>
      </w:r>
    </w:p>
    <w:p w14:paraId="66501553" w14:textId="77777777" w:rsidR="007E1F75" w:rsidRPr="00E2381F" w:rsidRDefault="007E1F75" w:rsidP="007E1F75">
      <w:pPr>
        <w:pStyle w:val="ListParagraph"/>
        <w:numPr>
          <w:ilvl w:val="0"/>
          <w:numId w:val="2"/>
        </w:numPr>
        <w:tabs>
          <w:tab w:val="left" w:pos="1078"/>
        </w:tabs>
        <w:ind w:left="719" w:hanging="359"/>
        <w:contextualSpacing w:val="0"/>
      </w:pPr>
      <w:r w:rsidRPr="00E2381F">
        <w:t>Insulation</w:t>
      </w:r>
    </w:p>
    <w:p w14:paraId="294F01B2" w14:textId="77777777" w:rsidR="007E1F75" w:rsidRPr="00E2381F" w:rsidRDefault="007E1F75" w:rsidP="007E1F75">
      <w:pPr>
        <w:pStyle w:val="ListParagraph"/>
        <w:numPr>
          <w:ilvl w:val="0"/>
          <w:numId w:val="2"/>
        </w:numPr>
        <w:tabs>
          <w:tab w:val="left" w:pos="1078"/>
        </w:tabs>
        <w:ind w:left="719" w:hanging="359"/>
        <w:contextualSpacing w:val="0"/>
      </w:pPr>
      <w:r w:rsidRPr="00E2381F">
        <w:t>Floor finishes: Tile,</w:t>
      </w:r>
      <w:r w:rsidRPr="00E2381F">
        <w:rPr>
          <w:spacing w:val="-6"/>
        </w:rPr>
        <w:t xml:space="preserve"> </w:t>
      </w:r>
      <w:r w:rsidRPr="00E2381F">
        <w:t>linoleum,</w:t>
      </w:r>
      <w:r w:rsidRPr="00E2381F">
        <w:rPr>
          <w:spacing w:val="-5"/>
        </w:rPr>
        <w:t xml:space="preserve"> </w:t>
      </w:r>
      <w:r w:rsidRPr="00E2381F">
        <w:t>stone,</w:t>
      </w:r>
      <w:r w:rsidRPr="00E2381F">
        <w:rPr>
          <w:spacing w:val="-6"/>
        </w:rPr>
        <w:t xml:space="preserve"> </w:t>
      </w:r>
      <w:r w:rsidRPr="00E2381F">
        <w:t>wood</w:t>
      </w:r>
      <w:r w:rsidRPr="00E2381F">
        <w:rPr>
          <w:spacing w:val="-7"/>
        </w:rPr>
        <w:t xml:space="preserve"> </w:t>
      </w:r>
      <w:r w:rsidRPr="00E2381F">
        <w:t>or</w:t>
      </w:r>
      <w:r w:rsidRPr="00E2381F">
        <w:rPr>
          <w:spacing w:val="-7"/>
        </w:rPr>
        <w:t xml:space="preserve"> wall-to-wall </w:t>
      </w:r>
      <w:r w:rsidRPr="00E2381F">
        <w:rPr>
          <w:spacing w:val="-2"/>
        </w:rPr>
        <w:t>carpet over subflooring</w:t>
      </w:r>
    </w:p>
    <w:p w14:paraId="5700DCC2" w14:textId="77777777" w:rsidR="007E1F75" w:rsidRPr="00E2381F" w:rsidRDefault="007E1F75" w:rsidP="007E1F75">
      <w:pPr>
        <w:pStyle w:val="ListParagraph"/>
        <w:numPr>
          <w:ilvl w:val="0"/>
          <w:numId w:val="2"/>
        </w:numPr>
        <w:tabs>
          <w:tab w:val="left" w:pos="1079"/>
        </w:tabs>
        <w:ind w:left="720" w:right="887" w:hanging="360"/>
        <w:contextualSpacing w:val="0"/>
      </w:pPr>
      <w:r w:rsidRPr="00E2381F">
        <w:t>Interior</w:t>
      </w:r>
      <w:r w:rsidRPr="00E2381F">
        <w:rPr>
          <w:spacing w:val="-3"/>
        </w:rPr>
        <w:t xml:space="preserve"> </w:t>
      </w:r>
      <w:r w:rsidRPr="00E2381F">
        <w:t>wall</w:t>
      </w:r>
      <w:r w:rsidRPr="00E2381F">
        <w:rPr>
          <w:spacing w:val="-5"/>
        </w:rPr>
        <w:t xml:space="preserve"> </w:t>
      </w:r>
      <w:r w:rsidRPr="00E2381F">
        <w:t>finishes</w:t>
      </w:r>
      <w:r w:rsidRPr="00E2381F">
        <w:rPr>
          <w:spacing w:val="-2"/>
        </w:rPr>
        <w:t xml:space="preserve"> </w:t>
      </w:r>
      <w:r w:rsidRPr="00E2381F">
        <w:t>(e.g.,</w:t>
      </w:r>
      <w:r w:rsidRPr="00E2381F">
        <w:rPr>
          <w:spacing w:val="-4"/>
        </w:rPr>
        <w:t xml:space="preserve"> </w:t>
      </w:r>
      <w:r w:rsidRPr="00E2381F">
        <w:t>drywall,</w:t>
      </w:r>
      <w:r w:rsidRPr="00E2381F">
        <w:rPr>
          <w:spacing w:val="-4"/>
        </w:rPr>
        <w:t xml:space="preserve"> </w:t>
      </w:r>
      <w:r w:rsidRPr="00E2381F">
        <w:t>painting,</w:t>
      </w:r>
      <w:r w:rsidRPr="00E2381F">
        <w:rPr>
          <w:spacing w:val="-1"/>
        </w:rPr>
        <w:t xml:space="preserve"> </w:t>
      </w:r>
      <w:r w:rsidRPr="00E2381F">
        <w:t>stucco,</w:t>
      </w:r>
      <w:r w:rsidRPr="00E2381F">
        <w:rPr>
          <w:spacing w:val="-4"/>
        </w:rPr>
        <w:t xml:space="preserve"> </w:t>
      </w:r>
      <w:r w:rsidRPr="00E2381F">
        <w:t>plaster,</w:t>
      </w:r>
      <w:r w:rsidRPr="00E2381F">
        <w:rPr>
          <w:spacing w:val="-1"/>
        </w:rPr>
        <w:t xml:space="preserve"> </w:t>
      </w:r>
      <w:r w:rsidRPr="00E2381F">
        <w:t>paneling,</w:t>
      </w:r>
      <w:r w:rsidRPr="00E2381F">
        <w:rPr>
          <w:spacing w:val="-4"/>
        </w:rPr>
        <w:t xml:space="preserve"> </w:t>
      </w:r>
      <w:r w:rsidRPr="00E2381F">
        <w:t>marble,</w:t>
      </w:r>
      <w:r w:rsidRPr="00E2381F">
        <w:rPr>
          <w:spacing w:val="-4"/>
        </w:rPr>
        <w:t xml:space="preserve"> </w:t>
      </w:r>
      <w:r w:rsidRPr="00E2381F">
        <w:t xml:space="preserve">or decorative finishes) </w:t>
      </w:r>
    </w:p>
    <w:p w14:paraId="5721E92C" w14:textId="77777777" w:rsidR="007E1F75" w:rsidRPr="00E2381F" w:rsidRDefault="007E1F75" w:rsidP="007E1F75">
      <w:pPr>
        <w:pStyle w:val="ListParagraph"/>
        <w:numPr>
          <w:ilvl w:val="0"/>
          <w:numId w:val="2"/>
        </w:numPr>
        <w:tabs>
          <w:tab w:val="left" w:pos="1079"/>
        </w:tabs>
        <w:ind w:left="720" w:right="887" w:hanging="360"/>
        <w:contextualSpacing w:val="0"/>
      </w:pPr>
      <w:r w:rsidRPr="00E2381F">
        <w:t>Doors and finish carpentry</w:t>
      </w:r>
      <w:r>
        <w:t xml:space="preserve"> and hardware</w:t>
      </w:r>
    </w:p>
    <w:p w14:paraId="4AFB3000" w14:textId="77777777" w:rsidR="007E1F75" w:rsidRPr="00E2381F" w:rsidRDefault="007E1F75" w:rsidP="007E1F75">
      <w:pPr>
        <w:pStyle w:val="ListParagraph"/>
        <w:numPr>
          <w:ilvl w:val="0"/>
          <w:numId w:val="2"/>
        </w:numPr>
        <w:tabs>
          <w:tab w:val="left" w:pos="1079"/>
        </w:tabs>
        <w:ind w:left="720" w:right="887" w:hanging="360"/>
        <w:contextualSpacing w:val="0"/>
      </w:pPr>
      <w:r w:rsidRPr="00E2381F">
        <w:t>Built-in bookcases and furniture</w:t>
      </w:r>
    </w:p>
    <w:p w14:paraId="216D42DF" w14:textId="77777777" w:rsidR="007E1F75" w:rsidRPr="00E2381F" w:rsidRDefault="007E1F75" w:rsidP="007E1F75">
      <w:pPr>
        <w:pStyle w:val="ListParagraph"/>
        <w:numPr>
          <w:ilvl w:val="0"/>
          <w:numId w:val="2"/>
        </w:numPr>
        <w:tabs>
          <w:tab w:val="left" w:pos="1078"/>
        </w:tabs>
        <w:ind w:left="719" w:hanging="359"/>
        <w:contextualSpacing w:val="0"/>
      </w:pPr>
      <w:r w:rsidRPr="00E2381F">
        <w:t>All</w:t>
      </w:r>
      <w:r w:rsidRPr="00E2381F">
        <w:rPr>
          <w:spacing w:val="-7"/>
        </w:rPr>
        <w:t xml:space="preserve"> </w:t>
      </w:r>
      <w:r>
        <w:t>c</w:t>
      </w:r>
      <w:r w:rsidRPr="00E2381F">
        <w:t>abinets</w:t>
      </w:r>
      <w:r w:rsidRPr="00E2381F">
        <w:rPr>
          <w:spacing w:val="-9"/>
        </w:rPr>
        <w:t xml:space="preserve"> </w:t>
      </w:r>
      <w:r w:rsidRPr="00E2381F">
        <w:t>and</w:t>
      </w:r>
      <w:r w:rsidRPr="00E2381F">
        <w:rPr>
          <w:spacing w:val="-6"/>
        </w:rPr>
        <w:t xml:space="preserve"> </w:t>
      </w:r>
      <w:r w:rsidRPr="00E2381F">
        <w:t>countertops</w:t>
      </w:r>
      <w:r w:rsidRPr="00E2381F">
        <w:rPr>
          <w:spacing w:val="-7"/>
        </w:rPr>
        <w:t xml:space="preserve"> and </w:t>
      </w:r>
      <w:r w:rsidRPr="00E2381F">
        <w:rPr>
          <w:spacing w:val="-2"/>
        </w:rPr>
        <w:t>hardware</w:t>
      </w:r>
    </w:p>
    <w:p w14:paraId="77AB3ACD" w14:textId="77777777" w:rsidR="007E1F75" w:rsidRPr="00A321E1" w:rsidRDefault="007E1F75" w:rsidP="007E1F75">
      <w:pPr>
        <w:rPr>
          <w:b/>
          <w:bCs/>
        </w:rPr>
      </w:pPr>
      <w:r w:rsidRPr="00A321E1">
        <w:rPr>
          <w:b/>
          <w:bCs/>
        </w:rPr>
        <w:t>All</w:t>
      </w:r>
      <w:r w:rsidRPr="00A321E1">
        <w:rPr>
          <w:b/>
          <w:bCs/>
          <w:spacing w:val="-8"/>
        </w:rPr>
        <w:t xml:space="preserve"> </w:t>
      </w:r>
      <w:r w:rsidRPr="00A321E1">
        <w:rPr>
          <w:b/>
          <w:bCs/>
        </w:rPr>
        <w:t>utility</w:t>
      </w:r>
      <w:r w:rsidRPr="00A321E1">
        <w:rPr>
          <w:b/>
          <w:bCs/>
          <w:spacing w:val="-7"/>
        </w:rPr>
        <w:t xml:space="preserve"> </w:t>
      </w:r>
      <w:r w:rsidRPr="00A321E1">
        <w:rPr>
          <w:b/>
          <w:bCs/>
        </w:rPr>
        <w:t>and</w:t>
      </w:r>
      <w:r w:rsidRPr="00A321E1">
        <w:rPr>
          <w:b/>
          <w:bCs/>
          <w:spacing w:val="-6"/>
        </w:rPr>
        <w:t xml:space="preserve"> </w:t>
      </w:r>
      <w:r w:rsidRPr="00A321E1">
        <w:rPr>
          <w:b/>
          <w:bCs/>
        </w:rPr>
        <w:t>service</w:t>
      </w:r>
      <w:r w:rsidRPr="00A321E1">
        <w:rPr>
          <w:b/>
          <w:bCs/>
          <w:spacing w:val="-8"/>
        </w:rPr>
        <w:t xml:space="preserve"> </w:t>
      </w:r>
      <w:r w:rsidRPr="00A321E1">
        <w:rPr>
          <w:b/>
          <w:bCs/>
        </w:rPr>
        <w:t>equipment,</w:t>
      </w:r>
      <w:r w:rsidRPr="00A321E1">
        <w:rPr>
          <w:b/>
          <w:bCs/>
          <w:spacing w:val="-7"/>
        </w:rPr>
        <w:t xml:space="preserve"> </w:t>
      </w:r>
      <w:r w:rsidRPr="00A321E1">
        <w:rPr>
          <w:b/>
          <w:bCs/>
        </w:rPr>
        <w:t>including</w:t>
      </w:r>
      <w:r w:rsidRPr="00A321E1">
        <w:rPr>
          <w:b/>
          <w:bCs/>
          <w:spacing w:val="-8"/>
        </w:rPr>
        <w:t xml:space="preserve"> </w:t>
      </w:r>
      <w:r w:rsidRPr="00A321E1">
        <w:rPr>
          <w:b/>
          <w:bCs/>
        </w:rPr>
        <w:t>but</w:t>
      </w:r>
      <w:r w:rsidRPr="00A321E1">
        <w:rPr>
          <w:b/>
          <w:bCs/>
          <w:spacing w:val="-6"/>
        </w:rPr>
        <w:t xml:space="preserve"> </w:t>
      </w:r>
      <w:r w:rsidRPr="00A321E1">
        <w:rPr>
          <w:b/>
          <w:bCs/>
        </w:rPr>
        <w:t>not</w:t>
      </w:r>
      <w:r w:rsidRPr="00A321E1">
        <w:rPr>
          <w:b/>
          <w:bCs/>
          <w:spacing w:val="-9"/>
        </w:rPr>
        <w:t xml:space="preserve"> </w:t>
      </w:r>
      <w:r w:rsidRPr="00A321E1">
        <w:rPr>
          <w:b/>
          <w:bCs/>
        </w:rPr>
        <w:t>limited</w:t>
      </w:r>
      <w:r w:rsidRPr="00A321E1">
        <w:rPr>
          <w:b/>
          <w:bCs/>
          <w:spacing w:val="-6"/>
        </w:rPr>
        <w:t xml:space="preserve"> </w:t>
      </w:r>
      <w:r w:rsidRPr="00A321E1">
        <w:rPr>
          <w:b/>
          <w:bCs/>
          <w:spacing w:val="-5"/>
        </w:rPr>
        <w:t>to:</w:t>
      </w:r>
    </w:p>
    <w:p w14:paraId="7EFBC9D9" w14:textId="77777777" w:rsidR="007E1F75" w:rsidRPr="00E2381F" w:rsidRDefault="007E1F75" w:rsidP="007E1F75">
      <w:pPr>
        <w:pStyle w:val="ListParagraph"/>
        <w:numPr>
          <w:ilvl w:val="0"/>
          <w:numId w:val="2"/>
        </w:numPr>
        <w:tabs>
          <w:tab w:val="left" w:pos="1078"/>
        </w:tabs>
        <w:spacing w:before="1"/>
        <w:ind w:left="719" w:hanging="359"/>
        <w:contextualSpacing w:val="0"/>
      </w:pPr>
      <w:r w:rsidRPr="00E2381F">
        <w:t>HVAC</w:t>
      </w:r>
      <w:r w:rsidRPr="00E2381F">
        <w:rPr>
          <w:spacing w:val="-7"/>
        </w:rPr>
        <w:t xml:space="preserve"> </w:t>
      </w:r>
      <w:r w:rsidRPr="00E2381F">
        <w:rPr>
          <w:spacing w:val="-2"/>
        </w:rPr>
        <w:t>equipment</w:t>
      </w:r>
    </w:p>
    <w:p w14:paraId="1C7B81F2" w14:textId="77777777" w:rsidR="007E1F75" w:rsidRPr="00E2381F" w:rsidRDefault="007E1F75" w:rsidP="007E1F75">
      <w:pPr>
        <w:pStyle w:val="ListParagraph"/>
        <w:numPr>
          <w:ilvl w:val="0"/>
          <w:numId w:val="2"/>
        </w:numPr>
        <w:tabs>
          <w:tab w:val="left" w:pos="1078"/>
        </w:tabs>
        <w:ind w:left="719" w:hanging="359"/>
        <w:contextualSpacing w:val="0"/>
      </w:pPr>
      <w:r w:rsidRPr="00E2381F">
        <w:t>All</w:t>
      </w:r>
      <w:r w:rsidRPr="00E2381F">
        <w:rPr>
          <w:spacing w:val="-6"/>
        </w:rPr>
        <w:t xml:space="preserve"> </w:t>
      </w:r>
      <w:r w:rsidRPr="00E2381F">
        <w:t>plumbing</w:t>
      </w:r>
      <w:r w:rsidRPr="00E2381F">
        <w:rPr>
          <w:spacing w:val="-6"/>
        </w:rPr>
        <w:t xml:space="preserve"> </w:t>
      </w:r>
      <w:r w:rsidRPr="00E2381F">
        <w:t>and</w:t>
      </w:r>
      <w:r w:rsidRPr="00E2381F">
        <w:rPr>
          <w:spacing w:val="-5"/>
        </w:rPr>
        <w:t xml:space="preserve"> </w:t>
      </w:r>
      <w:r w:rsidRPr="00E2381F">
        <w:rPr>
          <w:spacing w:val="-2"/>
        </w:rPr>
        <w:t>fixtures</w:t>
      </w:r>
      <w:r>
        <w:rPr>
          <w:spacing w:val="-2"/>
        </w:rPr>
        <w:t xml:space="preserve"> and piping (kitchen sink and garbage disposal; bathroom toilet, sink, tub, shower, sauna, etc.)</w:t>
      </w:r>
    </w:p>
    <w:p w14:paraId="4934DAFC" w14:textId="77777777" w:rsidR="007E1F75" w:rsidRDefault="007E1F75" w:rsidP="007E1F75">
      <w:pPr>
        <w:pStyle w:val="ListParagraph"/>
        <w:numPr>
          <w:ilvl w:val="0"/>
          <w:numId w:val="2"/>
        </w:numPr>
        <w:tabs>
          <w:tab w:val="left" w:pos="1078"/>
        </w:tabs>
        <w:ind w:left="719" w:hanging="359"/>
        <w:contextualSpacing w:val="0"/>
      </w:pPr>
      <w:r>
        <w:t>Electrical wiring, outlets, switches, and panels</w:t>
      </w:r>
    </w:p>
    <w:p w14:paraId="0BC1C69F" w14:textId="77777777" w:rsidR="007E1F75" w:rsidRPr="00E2381F" w:rsidRDefault="007E1F75" w:rsidP="007E1F75">
      <w:pPr>
        <w:pStyle w:val="ListParagraph"/>
        <w:numPr>
          <w:ilvl w:val="0"/>
          <w:numId w:val="2"/>
        </w:numPr>
        <w:tabs>
          <w:tab w:val="left" w:pos="1078"/>
        </w:tabs>
        <w:ind w:left="719" w:hanging="359"/>
        <w:contextualSpacing w:val="0"/>
      </w:pPr>
      <w:r w:rsidRPr="00E2381F">
        <w:t>Light</w:t>
      </w:r>
      <w:r w:rsidRPr="00E2381F">
        <w:rPr>
          <w:spacing w:val="-9"/>
        </w:rPr>
        <w:t xml:space="preserve"> </w:t>
      </w:r>
      <w:r w:rsidRPr="00E2381F">
        <w:t>fixtures</w:t>
      </w:r>
      <w:r w:rsidRPr="00E2381F">
        <w:rPr>
          <w:spacing w:val="-8"/>
        </w:rPr>
        <w:t xml:space="preserve"> </w:t>
      </w:r>
      <w:r w:rsidRPr="00E2381F">
        <w:t>and</w:t>
      </w:r>
      <w:r w:rsidRPr="00E2381F">
        <w:rPr>
          <w:spacing w:val="-7"/>
        </w:rPr>
        <w:t xml:space="preserve"> </w:t>
      </w:r>
      <w:r w:rsidRPr="00E2381F">
        <w:t>ceiling</w:t>
      </w:r>
      <w:r w:rsidRPr="00E2381F">
        <w:rPr>
          <w:spacing w:val="-7"/>
        </w:rPr>
        <w:t xml:space="preserve"> </w:t>
      </w:r>
      <w:r w:rsidRPr="00E2381F">
        <w:rPr>
          <w:spacing w:val="-4"/>
        </w:rPr>
        <w:t>fans</w:t>
      </w:r>
    </w:p>
    <w:p w14:paraId="23ED89C5" w14:textId="77777777" w:rsidR="007E1F75" w:rsidRPr="00E2381F" w:rsidRDefault="007E1F75" w:rsidP="007E1F75">
      <w:pPr>
        <w:pStyle w:val="ListParagraph"/>
        <w:numPr>
          <w:ilvl w:val="0"/>
          <w:numId w:val="2"/>
        </w:numPr>
        <w:tabs>
          <w:tab w:val="left" w:pos="1078"/>
        </w:tabs>
        <w:ind w:left="719" w:hanging="359"/>
        <w:contextualSpacing w:val="0"/>
      </w:pPr>
      <w:proofErr w:type="gramStart"/>
      <w:r>
        <w:t>Permanently-wired</w:t>
      </w:r>
      <w:proofErr w:type="gramEnd"/>
      <w:r>
        <w:t xml:space="preserve"> s</w:t>
      </w:r>
      <w:r w:rsidRPr="00E2381F">
        <w:t>ecurity</w:t>
      </w:r>
      <w:r>
        <w:rPr>
          <w:spacing w:val="-8"/>
        </w:rPr>
        <w:t xml:space="preserve"> and fire, smoke, and CO2 warning </w:t>
      </w:r>
      <w:r w:rsidRPr="00E2381F">
        <w:rPr>
          <w:spacing w:val="-2"/>
        </w:rPr>
        <w:t>systems</w:t>
      </w:r>
    </w:p>
    <w:p w14:paraId="6ACB1365" w14:textId="77777777" w:rsidR="007E1F75" w:rsidRPr="00E2381F" w:rsidRDefault="007E1F75" w:rsidP="007E1F75">
      <w:pPr>
        <w:pStyle w:val="ListParagraph"/>
        <w:numPr>
          <w:ilvl w:val="0"/>
          <w:numId w:val="2"/>
        </w:numPr>
        <w:tabs>
          <w:tab w:val="left" w:pos="1078"/>
        </w:tabs>
        <w:ind w:left="719" w:hanging="359"/>
        <w:contextualSpacing w:val="0"/>
      </w:pPr>
      <w:r w:rsidRPr="00E2381F">
        <w:t>Built-in</w:t>
      </w:r>
      <w:r w:rsidRPr="00E2381F">
        <w:rPr>
          <w:spacing w:val="-10"/>
        </w:rPr>
        <w:t xml:space="preserve"> </w:t>
      </w:r>
      <w:r w:rsidRPr="00E2381F">
        <w:t>kitchen</w:t>
      </w:r>
      <w:r w:rsidRPr="00E2381F">
        <w:rPr>
          <w:spacing w:val="-9"/>
        </w:rPr>
        <w:t xml:space="preserve"> </w:t>
      </w:r>
      <w:r w:rsidRPr="00E2381F">
        <w:t>appliances</w:t>
      </w:r>
      <w:r w:rsidRPr="00E2381F">
        <w:rPr>
          <w:spacing w:val="-10"/>
        </w:rPr>
        <w:t xml:space="preserve"> </w:t>
      </w:r>
    </w:p>
    <w:p w14:paraId="0BB3F8D0" w14:textId="77777777" w:rsidR="007E1F75" w:rsidRPr="00E2381F" w:rsidRDefault="007E1F75" w:rsidP="007E1F75">
      <w:pPr>
        <w:pStyle w:val="ListParagraph"/>
        <w:numPr>
          <w:ilvl w:val="0"/>
          <w:numId w:val="2"/>
        </w:numPr>
        <w:tabs>
          <w:tab w:val="left" w:pos="1078"/>
        </w:tabs>
        <w:ind w:left="719" w:hanging="359"/>
        <w:contextualSpacing w:val="0"/>
      </w:pPr>
      <w:r w:rsidRPr="00E2381F">
        <w:t>Central</w:t>
      </w:r>
      <w:r w:rsidRPr="00E2381F">
        <w:rPr>
          <w:spacing w:val="-10"/>
        </w:rPr>
        <w:t xml:space="preserve"> </w:t>
      </w:r>
      <w:r w:rsidRPr="00E2381F">
        <w:t>vacuum</w:t>
      </w:r>
      <w:r w:rsidRPr="00E2381F">
        <w:rPr>
          <w:spacing w:val="-8"/>
        </w:rPr>
        <w:t xml:space="preserve"> </w:t>
      </w:r>
      <w:r w:rsidRPr="00E2381F">
        <w:rPr>
          <w:spacing w:val="-2"/>
        </w:rPr>
        <w:t>systems</w:t>
      </w:r>
    </w:p>
    <w:p w14:paraId="125D056D" w14:textId="77777777" w:rsidR="007E1F75" w:rsidRPr="00E2381F" w:rsidRDefault="007E1F75" w:rsidP="007E1F75">
      <w:pPr>
        <w:pStyle w:val="ListParagraph"/>
        <w:numPr>
          <w:ilvl w:val="0"/>
          <w:numId w:val="2"/>
        </w:numPr>
        <w:tabs>
          <w:tab w:val="left" w:pos="1078"/>
        </w:tabs>
        <w:ind w:left="719" w:hanging="359"/>
        <w:contextualSpacing w:val="0"/>
      </w:pPr>
      <w:r w:rsidRPr="00E2381F">
        <w:rPr>
          <w:spacing w:val="-2"/>
        </w:rPr>
        <w:t>Roof-mounted solar panels</w:t>
      </w:r>
      <w:r>
        <w:rPr>
          <w:spacing w:val="-2"/>
        </w:rPr>
        <w:t xml:space="preserve"> and equipment</w:t>
      </w:r>
    </w:p>
    <w:p w14:paraId="15A5F37A" w14:textId="77777777" w:rsidR="007E1F75" w:rsidRPr="00A321E1" w:rsidRDefault="007E1F75" w:rsidP="007E1F75">
      <w:pPr>
        <w:pStyle w:val="ListParagraph"/>
        <w:numPr>
          <w:ilvl w:val="0"/>
          <w:numId w:val="2"/>
        </w:numPr>
        <w:tabs>
          <w:tab w:val="left" w:pos="1078"/>
        </w:tabs>
        <w:ind w:left="719" w:hanging="359"/>
        <w:contextualSpacing w:val="0"/>
      </w:pPr>
      <w:proofErr w:type="gramStart"/>
      <w:r w:rsidRPr="00E2381F">
        <w:rPr>
          <w:spacing w:val="-2"/>
        </w:rPr>
        <w:t>Permanently-wired</w:t>
      </w:r>
      <w:proofErr w:type="gramEnd"/>
      <w:r w:rsidRPr="00E2381F">
        <w:rPr>
          <w:spacing w:val="-2"/>
        </w:rPr>
        <w:t xml:space="preserve"> emergency generators</w:t>
      </w:r>
    </w:p>
    <w:p w14:paraId="1A7A50BC" w14:textId="77777777" w:rsidR="007E1F75" w:rsidRDefault="007E1F75" w:rsidP="007E1F75">
      <w:pPr>
        <w:pStyle w:val="ListParagraph"/>
        <w:numPr>
          <w:ilvl w:val="0"/>
          <w:numId w:val="2"/>
        </w:numPr>
        <w:tabs>
          <w:tab w:val="left" w:pos="1078"/>
        </w:tabs>
        <w:ind w:left="719" w:hanging="359"/>
        <w:contextualSpacing w:val="0"/>
      </w:pPr>
      <w:r w:rsidRPr="00E2381F">
        <w:t>Water</w:t>
      </w:r>
      <w:r w:rsidRPr="00A321E1">
        <w:rPr>
          <w:spacing w:val="-8"/>
        </w:rPr>
        <w:t xml:space="preserve"> </w:t>
      </w:r>
      <w:r w:rsidRPr="00E2381F">
        <w:t>filtration,</w:t>
      </w:r>
      <w:r w:rsidRPr="00A321E1">
        <w:rPr>
          <w:spacing w:val="-6"/>
        </w:rPr>
        <w:t xml:space="preserve"> </w:t>
      </w:r>
      <w:r w:rsidRPr="00E2381F">
        <w:t>conditioning</w:t>
      </w:r>
      <w:r w:rsidRPr="00A321E1">
        <w:rPr>
          <w:spacing w:val="-8"/>
        </w:rPr>
        <w:t xml:space="preserve"> </w:t>
      </w:r>
      <w:r w:rsidRPr="00E2381F">
        <w:t>or</w:t>
      </w:r>
      <w:r w:rsidRPr="00A321E1">
        <w:rPr>
          <w:spacing w:val="-8"/>
        </w:rPr>
        <w:t xml:space="preserve"> </w:t>
      </w:r>
      <w:r w:rsidRPr="00E2381F">
        <w:t>recirculation</w:t>
      </w:r>
      <w:r w:rsidRPr="00A321E1">
        <w:rPr>
          <w:spacing w:val="-6"/>
        </w:rPr>
        <w:t xml:space="preserve"> </w:t>
      </w:r>
      <w:r w:rsidRPr="00E2381F">
        <w:t xml:space="preserve">systems </w:t>
      </w:r>
    </w:p>
    <w:p w14:paraId="617805BA" w14:textId="77777777" w:rsidR="007E1F75" w:rsidRPr="00A321E1" w:rsidRDefault="007E1F75" w:rsidP="007E1F75">
      <w:pPr>
        <w:pStyle w:val="ListParagraph"/>
        <w:numPr>
          <w:ilvl w:val="0"/>
          <w:numId w:val="2"/>
        </w:numPr>
        <w:tabs>
          <w:tab w:val="left" w:pos="1078"/>
        </w:tabs>
        <w:ind w:left="719" w:hanging="359"/>
        <w:contextualSpacing w:val="0"/>
      </w:pPr>
      <w:r>
        <w:t>Elevators and lifts</w:t>
      </w:r>
    </w:p>
    <w:bookmarkEnd w:id="2"/>
    <w:p w14:paraId="54808AB5" w14:textId="77777777" w:rsidR="007E1F75" w:rsidRPr="00A321E1" w:rsidRDefault="007E1F75" w:rsidP="007E1F75">
      <w:pPr>
        <w:tabs>
          <w:tab w:val="left" w:pos="1078"/>
        </w:tabs>
        <w:rPr>
          <w:b/>
          <w:bCs/>
        </w:rPr>
      </w:pPr>
      <w:r w:rsidRPr="00A321E1">
        <w:rPr>
          <w:b/>
          <w:bCs/>
        </w:rPr>
        <w:t>Other:</w:t>
      </w:r>
    </w:p>
    <w:p w14:paraId="62562F4C" w14:textId="77777777" w:rsidR="007E1F75" w:rsidRDefault="007E1F75" w:rsidP="007E1F75">
      <w:pPr>
        <w:pStyle w:val="ListParagraph"/>
        <w:numPr>
          <w:ilvl w:val="0"/>
          <w:numId w:val="2"/>
        </w:numPr>
        <w:tabs>
          <w:tab w:val="left" w:pos="1079"/>
        </w:tabs>
        <w:ind w:left="720" w:right="538" w:hanging="360"/>
        <w:contextualSpacing w:val="0"/>
      </w:pPr>
      <w:r w:rsidRPr="00E2381F">
        <w:t>Labor</w:t>
      </w:r>
      <w:r w:rsidRPr="00E2381F">
        <w:rPr>
          <w:spacing w:val="-5"/>
        </w:rPr>
        <w:t xml:space="preserve"> </w:t>
      </w:r>
      <w:r w:rsidRPr="00E2381F">
        <w:t>and</w:t>
      </w:r>
      <w:r w:rsidRPr="00E2381F">
        <w:rPr>
          <w:spacing w:val="-3"/>
        </w:rPr>
        <w:t xml:space="preserve"> </w:t>
      </w:r>
      <w:r w:rsidRPr="00E2381F">
        <w:t>other</w:t>
      </w:r>
      <w:r w:rsidRPr="00E2381F">
        <w:rPr>
          <w:spacing w:val="-5"/>
        </w:rPr>
        <w:t xml:space="preserve"> </w:t>
      </w:r>
      <w:r w:rsidRPr="00E2381F">
        <w:t>costs</w:t>
      </w:r>
      <w:r w:rsidRPr="00E2381F">
        <w:rPr>
          <w:spacing w:val="-6"/>
        </w:rPr>
        <w:t xml:space="preserve"> </w:t>
      </w:r>
      <w:r w:rsidRPr="00E2381F">
        <w:t>associated</w:t>
      </w:r>
      <w:r w:rsidRPr="00E2381F">
        <w:rPr>
          <w:spacing w:val="-3"/>
        </w:rPr>
        <w:t xml:space="preserve"> </w:t>
      </w:r>
      <w:r w:rsidRPr="00E2381F">
        <w:t>with</w:t>
      </w:r>
      <w:r w:rsidRPr="00E2381F">
        <w:rPr>
          <w:spacing w:val="-5"/>
        </w:rPr>
        <w:t xml:space="preserve"> </w:t>
      </w:r>
      <w:r w:rsidRPr="00E2381F">
        <w:t>demolishing,</w:t>
      </w:r>
      <w:r w:rsidRPr="00E2381F">
        <w:rPr>
          <w:spacing w:val="-3"/>
        </w:rPr>
        <w:t xml:space="preserve"> </w:t>
      </w:r>
      <w:r w:rsidRPr="00E2381F">
        <w:t>removing</w:t>
      </w:r>
      <w:r w:rsidRPr="00E2381F">
        <w:rPr>
          <w:spacing w:val="-5"/>
        </w:rPr>
        <w:t xml:space="preserve"> </w:t>
      </w:r>
      <w:r w:rsidRPr="00E2381F">
        <w:t>or</w:t>
      </w:r>
      <w:r w:rsidRPr="00E2381F">
        <w:rPr>
          <w:spacing w:val="-5"/>
        </w:rPr>
        <w:t xml:space="preserve"> </w:t>
      </w:r>
      <w:r w:rsidRPr="00E2381F">
        <w:t>altering</w:t>
      </w:r>
      <w:r w:rsidRPr="00E2381F">
        <w:rPr>
          <w:spacing w:val="-3"/>
        </w:rPr>
        <w:t xml:space="preserve"> </w:t>
      </w:r>
      <w:r w:rsidRPr="00E2381F">
        <w:t>building</w:t>
      </w:r>
      <w:r w:rsidRPr="00E2381F">
        <w:rPr>
          <w:spacing w:val="-3"/>
        </w:rPr>
        <w:t xml:space="preserve"> </w:t>
      </w:r>
      <w:r w:rsidRPr="00E2381F">
        <w:t>components</w:t>
      </w:r>
    </w:p>
    <w:p w14:paraId="1F6165E1" w14:textId="77777777" w:rsidR="007E1F75" w:rsidRPr="00E2381F" w:rsidRDefault="007E1F75" w:rsidP="007E1F75">
      <w:pPr>
        <w:pStyle w:val="ListParagraph"/>
        <w:numPr>
          <w:ilvl w:val="0"/>
          <w:numId w:val="2"/>
        </w:numPr>
        <w:tabs>
          <w:tab w:val="left" w:pos="1079"/>
        </w:tabs>
        <w:ind w:left="720" w:right="538" w:hanging="360"/>
        <w:contextualSpacing w:val="0"/>
      </w:pPr>
      <w:r>
        <w:t>Construction debris removal</w:t>
      </w:r>
    </w:p>
    <w:p w14:paraId="768E3875" w14:textId="77777777" w:rsidR="007E1F75" w:rsidRPr="00E2381F" w:rsidRDefault="007E1F75" w:rsidP="007E1F75">
      <w:pPr>
        <w:pStyle w:val="ListParagraph"/>
        <w:numPr>
          <w:ilvl w:val="0"/>
          <w:numId w:val="2"/>
        </w:numPr>
        <w:tabs>
          <w:tab w:val="left" w:pos="1079"/>
        </w:tabs>
        <w:ind w:left="720" w:right="538" w:hanging="360"/>
        <w:contextualSpacing w:val="0"/>
      </w:pPr>
      <w:r w:rsidRPr="00E2381F">
        <w:t>Overhead and profit</w:t>
      </w:r>
    </w:p>
    <w:bookmarkEnd w:id="3"/>
    <w:p w14:paraId="4918EAE5" w14:textId="77777777" w:rsidR="007E1F75" w:rsidRPr="00E2381F" w:rsidRDefault="007E1F75" w:rsidP="007E1F75">
      <w:pPr>
        <w:pStyle w:val="BodyText"/>
      </w:pPr>
    </w:p>
    <w:p w14:paraId="5BF83FE9" w14:textId="77777777" w:rsidR="007E1F75" w:rsidRPr="00A321E1" w:rsidRDefault="007E1F75" w:rsidP="007E1F75">
      <w:pPr>
        <w:rPr>
          <w:b/>
          <w:bCs/>
        </w:rPr>
      </w:pPr>
      <w:r>
        <w:rPr>
          <w:b/>
          <w:bCs/>
        </w:rPr>
        <w:t>DO NOT INCLUDE</w:t>
      </w:r>
      <w:r w:rsidRPr="00A321E1">
        <w:rPr>
          <w:b/>
          <w:bCs/>
          <w:spacing w:val="-2"/>
        </w:rPr>
        <w:t>:</w:t>
      </w:r>
    </w:p>
    <w:p w14:paraId="5DB8BCFD" w14:textId="77777777" w:rsidR="007E1F75" w:rsidRPr="00E2381F" w:rsidRDefault="007E1F75" w:rsidP="007E1F75">
      <w:pPr>
        <w:pStyle w:val="ListParagraph"/>
        <w:numPr>
          <w:ilvl w:val="1"/>
          <w:numId w:val="14"/>
        </w:numPr>
        <w:tabs>
          <w:tab w:val="left" w:pos="1079"/>
        </w:tabs>
        <w:spacing w:line="293" w:lineRule="exact"/>
        <w:ind w:left="719"/>
        <w:contextualSpacing w:val="0"/>
      </w:pPr>
      <w:r>
        <w:t>Costs to prepare p</w:t>
      </w:r>
      <w:r w:rsidRPr="00E2381F">
        <w:t>lans</w:t>
      </w:r>
      <w:r w:rsidRPr="00E2381F">
        <w:rPr>
          <w:spacing w:val="-9"/>
        </w:rPr>
        <w:t xml:space="preserve"> </w:t>
      </w:r>
      <w:r w:rsidRPr="00E2381F">
        <w:t>and</w:t>
      </w:r>
      <w:r w:rsidRPr="00E2381F">
        <w:rPr>
          <w:spacing w:val="-8"/>
        </w:rPr>
        <w:t xml:space="preserve"> </w:t>
      </w:r>
      <w:r w:rsidRPr="00E2381F">
        <w:t>specifications</w:t>
      </w:r>
      <w:r w:rsidRPr="00E2381F">
        <w:rPr>
          <w:spacing w:val="-9"/>
        </w:rPr>
        <w:t xml:space="preserve"> </w:t>
      </w:r>
    </w:p>
    <w:p w14:paraId="13370C9B" w14:textId="77777777" w:rsidR="007E1F75" w:rsidRPr="00E2381F" w:rsidRDefault="007E1F75" w:rsidP="007E1F75">
      <w:pPr>
        <w:pStyle w:val="ListParagraph"/>
        <w:numPr>
          <w:ilvl w:val="1"/>
          <w:numId w:val="14"/>
        </w:numPr>
        <w:tabs>
          <w:tab w:val="left" w:pos="1079"/>
        </w:tabs>
        <w:spacing w:line="293" w:lineRule="exact"/>
        <w:ind w:left="719"/>
        <w:contextualSpacing w:val="0"/>
      </w:pPr>
      <w:r w:rsidRPr="00E2381F">
        <w:t>Survey</w:t>
      </w:r>
      <w:r w:rsidRPr="00E2381F">
        <w:rPr>
          <w:spacing w:val="-9"/>
        </w:rPr>
        <w:t xml:space="preserve"> </w:t>
      </w:r>
      <w:r w:rsidRPr="00E2381F">
        <w:rPr>
          <w:spacing w:val="-2"/>
        </w:rPr>
        <w:t>costs</w:t>
      </w:r>
    </w:p>
    <w:p w14:paraId="41EB4FDB" w14:textId="77777777" w:rsidR="007E1F75" w:rsidRPr="00E2381F" w:rsidRDefault="007E1F75" w:rsidP="007E1F75">
      <w:pPr>
        <w:pStyle w:val="ListParagraph"/>
        <w:numPr>
          <w:ilvl w:val="1"/>
          <w:numId w:val="14"/>
        </w:numPr>
        <w:tabs>
          <w:tab w:val="left" w:pos="1079"/>
        </w:tabs>
        <w:spacing w:line="292" w:lineRule="exact"/>
        <w:ind w:left="719"/>
        <w:contextualSpacing w:val="0"/>
      </w:pPr>
      <w:r w:rsidRPr="00E2381F">
        <w:t>Permit</w:t>
      </w:r>
      <w:r w:rsidRPr="00E2381F">
        <w:rPr>
          <w:spacing w:val="-4"/>
        </w:rPr>
        <w:t xml:space="preserve"> and inspection fees</w:t>
      </w:r>
    </w:p>
    <w:p w14:paraId="7B634B36" w14:textId="77777777" w:rsidR="007E1F75" w:rsidRDefault="007E1F75" w:rsidP="007E1F75">
      <w:pPr>
        <w:pStyle w:val="ListParagraph"/>
        <w:numPr>
          <w:ilvl w:val="1"/>
          <w:numId w:val="14"/>
        </w:numPr>
        <w:tabs>
          <w:tab w:val="left" w:pos="1079"/>
        </w:tabs>
        <w:ind w:left="719" w:right="365"/>
        <w:contextualSpacing w:val="0"/>
      </w:pPr>
      <w:r w:rsidRPr="00E2381F">
        <w:t xml:space="preserve">Debris removal </w:t>
      </w:r>
      <w:r>
        <w:t xml:space="preserve">after damage </w:t>
      </w:r>
      <w:r w:rsidRPr="00E2381F">
        <w:t>(e.g., removal of debris from building or lot, dumpster rental, transport fees to landfill and landfill tipping fees) and clean-up</w:t>
      </w:r>
      <w:r w:rsidRPr="00E2381F">
        <w:rPr>
          <w:spacing w:val="-1"/>
        </w:rPr>
        <w:t xml:space="preserve"> </w:t>
      </w:r>
      <w:r w:rsidRPr="00E2381F">
        <w:t>(e.g., dirt</w:t>
      </w:r>
      <w:r w:rsidRPr="00E2381F">
        <w:rPr>
          <w:spacing w:val="-2"/>
        </w:rPr>
        <w:t xml:space="preserve"> </w:t>
      </w:r>
      <w:r w:rsidRPr="00E2381F">
        <w:t>and mud removal, building</w:t>
      </w:r>
      <w:r w:rsidRPr="00E2381F">
        <w:rPr>
          <w:spacing w:val="-1"/>
        </w:rPr>
        <w:t xml:space="preserve"> </w:t>
      </w:r>
      <w:r w:rsidRPr="00E2381F">
        <w:t>dry out,</w:t>
      </w:r>
      <w:r w:rsidRPr="00E2381F">
        <w:rPr>
          <w:spacing w:val="-2"/>
        </w:rPr>
        <w:t xml:space="preserve"> </w:t>
      </w:r>
      <w:r w:rsidRPr="00E2381F">
        <w:t xml:space="preserve">etc.) </w:t>
      </w:r>
    </w:p>
    <w:p w14:paraId="2B4961D6" w14:textId="77777777" w:rsidR="007E1F75" w:rsidRPr="00E2381F" w:rsidRDefault="007E1F75" w:rsidP="007E1F75">
      <w:pPr>
        <w:pStyle w:val="ListParagraph"/>
        <w:numPr>
          <w:ilvl w:val="1"/>
          <w:numId w:val="14"/>
        </w:numPr>
        <w:tabs>
          <w:tab w:val="left" w:pos="1079"/>
        </w:tabs>
        <w:ind w:left="719" w:right="365"/>
        <w:contextualSpacing w:val="0"/>
      </w:pPr>
      <w:r w:rsidRPr="00E2381F">
        <w:t>Items</w:t>
      </w:r>
      <w:r w:rsidRPr="00E2381F">
        <w:rPr>
          <w:spacing w:val="-4"/>
        </w:rPr>
        <w:t xml:space="preserve"> </w:t>
      </w:r>
      <w:r w:rsidRPr="00E2381F">
        <w:t>not</w:t>
      </w:r>
      <w:r w:rsidRPr="00E2381F">
        <w:rPr>
          <w:spacing w:val="-3"/>
        </w:rPr>
        <w:t xml:space="preserve"> </w:t>
      </w:r>
      <w:r w:rsidRPr="00E2381F">
        <w:t>considered</w:t>
      </w:r>
      <w:r w:rsidRPr="00E2381F">
        <w:rPr>
          <w:spacing w:val="-3"/>
        </w:rPr>
        <w:t xml:space="preserve"> </w:t>
      </w:r>
      <w:r w:rsidRPr="00E2381F">
        <w:t>real</w:t>
      </w:r>
      <w:r w:rsidRPr="00E2381F">
        <w:rPr>
          <w:spacing w:val="-4"/>
        </w:rPr>
        <w:t xml:space="preserve"> </w:t>
      </w:r>
      <w:r w:rsidRPr="00E2381F">
        <w:t>property</w:t>
      </w:r>
      <w:r>
        <w:t>,</w:t>
      </w:r>
      <w:r w:rsidRPr="00E2381F">
        <w:rPr>
          <w:spacing w:val="-4"/>
        </w:rPr>
        <w:t xml:space="preserve"> </w:t>
      </w:r>
      <w:r w:rsidRPr="00E2381F">
        <w:t>such</w:t>
      </w:r>
      <w:r w:rsidRPr="00E2381F">
        <w:rPr>
          <w:spacing w:val="-3"/>
        </w:rPr>
        <w:t xml:space="preserve"> </w:t>
      </w:r>
      <w:r w:rsidRPr="00E2381F">
        <w:t>as</w:t>
      </w:r>
      <w:r w:rsidRPr="00E2381F">
        <w:rPr>
          <w:spacing w:val="-3"/>
        </w:rPr>
        <w:t xml:space="preserve"> </w:t>
      </w:r>
      <w:r w:rsidRPr="00E2381F">
        <w:t>rugs,</w:t>
      </w:r>
      <w:r w:rsidRPr="00E2381F">
        <w:rPr>
          <w:spacing w:val="-3"/>
        </w:rPr>
        <w:t xml:space="preserve"> </w:t>
      </w:r>
      <w:r w:rsidRPr="00E2381F">
        <w:t>carpeting</w:t>
      </w:r>
      <w:r w:rsidRPr="00E2381F">
        <w:rPr>
          <w:spacing w:val="-5"/>
        </w:rPr>
        <w:t xml:space="preserve"> </w:t>
      </w:r>
      <w:r w:rsidRPr="00E2381F">
        <w:t>over</w:t>
      </w:r>
      <w:r w:rsidRPr="00E2381F">
        <w:rPr>
          <w:spacing w:val="-5"/>
        </w:rPr>
        <w:t xml:space="preserve"> </w:t>
      </w:r>
      <w:r w:rsidRPr="00E2381F">
        <w:t>finished</w:t>
      </w:r>
      <w:r w:rsidRPr="00E2381F">
        <w:rPr>
          <w:spacing w:val="-3"/>
        </w:rPr>
        <w:t xml:space="preserve"> </w:t>
      </w:r>
      <w:r w:rsidRPr="00E2381F">
        <w:t>floors,</w:t>
      </w:r>
      <w:r w:rsidRPr="00E2381F">
        <w:rPr>
          <w:spacing w:val="-3"/>
        </w:rPr>
        <w:t xml:space="preserve"> </w:t>
      </w:r>
      <w:r w:rsidRPr="00E2381F">
        <w:t>furniture, refrigerators</w:t>
      </w:r>
      <w:r>
        <w:t xml:space="preserve"> and</w:t>
      </w:r>
      <w:r w:rsidRPr="00E2381F">
        <w:t xml:space="preserve"> appliances </w:t>
      </w:r>
      <w:r>
        <w:t>that</w:t>
      </w:r>
      <w:r w:rsidRPr="00E2381F">
        <w:t xml:space="preserve"> are not built-in, etc.</w:t>
      </w:r>
    </w:p>
    <w:p w14:paraId="393B151A" w14:textId="77777777" w:rsidR="007E1F75" w:rsidRPr="00E2381F" w:rsidRDefault="007E1F75" w:rsidP="007E1F75">
      <w:pPr>
        <w:pStyle w:val="ListParagraph"/>
        <w:numPr>
          <w:ilvl w:val="1"/>
          <w:numId w:val="15"/>
        </w:numPr>
        <w:tabs>
          <w:tab w:val="left" w:pos="1147"/>
        </w:tabs>
        <w:spacing w:line="293" w:lineRule="exact"/>
        <w:ind w:left="719"/>
        <w:contextualSpacing w:val="0"/>
      </w:pPr>
      <w:r w:rsidRPr="00E2381F">
        <w:t>Landscaping</w:t>
      </w:r>
      <w:r w:rsidRPr="00E2381F">
        <w:rPr>
          <w:spacing w:val="-6"/>
        </w:rPr>
        <w:t xml:space="preserve"> </w:t>
      </w:r>
      <w:r w:rsidRPr="00E2381F">
        <w:t>&amp;</w:t>
      </w:r>
      <w:r w:rsidRPr="00E2381F">
        <w:rPr>
          <w:spacing w:val="-7"/>
        </w:rPr>
        <w:t xml:space="preserve"> </w:t>
      </w:r>
      <w:r w:rsidRPr="00E2381F">
        <w:t>Yard</w:t>
      </w:r>
      <w:r w:rsidRPr="00E2381F">
        <w:rPr>
          <w:spacing w:val="-8"/>
        </w:rPr>
        <w:t xml:space="preserve"> </w:t>
      </w:r>
      <w:r w:rsidRPr="00E2381F">
        <w:t>Lights</w:t>
      </w:r>
      <w:r w:rsidRPr="00E2381F">
        <w:rPr>
          <w:spacing w:val="-6"/>
        </w:rPr>
        <w:t xml:space="preserve"> </w:t>
      </w:r>
      <w:r w:rsidRPr="00E2381F">
        <w:rPr>
          <w:spacing w:val="-2"/>
        </w:rPr>
        <w:t>Sidewalks</w:t>
      </w:r>
    </w:p>
    <w:p w14:paraId="2AA54F6D" w14:textId="77777777" w:rsidR="007E1F75" w:rsidRPr="00E2381F" w:rsidRDefault="007E1F75" w:rsidP="007E1F75">
      <w:pPr>
        <w:pStyle w:val="ListParagraph"/>
        <w:numPr>
          <w:ilvl w:val="1"/>
          <w:numId w:val="15"/>
        </w:numPr>
        <w:tabs>
          <w:tab w:val="left" w:pos="1079"/>
        </w:tabs>
        <w:spacing w:line="293" w:lineRule="exact"/>
        <w:ind w:left="719"/>
        <w:contextualSpacing w:val="0"/>
      </w:pPr>
      <w:r w:rsidRPr="00E2381F">
        <w:rPr>
          <w:spacing w:val="-2"/>
        </w:rPr>
        <w:t>Fences</w:t>
      </w:r>
    </w:p>
    <w:p w14:paraId="22E4DF4B" w14:textId="77777777" w:rsidR="007E1F75" w:rsidRPr="00E2381F" w:rsidRDefault="007E1F75" w:rsidP="007E1F75">
      <w:pPr>
        <w:pStyle w:val="ListParagraph"/>
        <w:numPr>
          <w:ilvl w:val="1"/>
          <w:numId w:val="15"/>
        </w:numPr>
        <w:tabs>
          <w:tab w:val="left" w:pos="1079"/>
        </w:tabs>
        <w:spacing w:line="292" w:lineRule="exact"/>
        <w:ind w:left="719"/>
        <w:contextualSpacing w:val="0"/>
      </w:pPr>
      <w:r w:rsidRPr="00E2381F">
        <w:t>Swimming</w:t>
      </w:r>
      <w:r w:rsidRPr="00E2381F">
        <w:rPr>
          <w:spacing w:val="-10"/>
        </w:rPr>
        <w:t xml:space="preserve"> </w:t>
      </w:r>
      <w:r w:rsidRPr="00E2381F">
        <w:t>pools/spas</w:t>
      </w:r>
      <w:r w:rsidRPr="00E2381F">
        <w:rPr>
          <w:spacing w:val="-13"/>
        </w:rPr>
        <w:t xml:space="preserve"> </w:t>
      </w:r>
      <w:r>
        <w:rPr>
          <w:spacing w:val="-13"/>
        </w:rPr>
        <w:t xml:space="preserve">and </w:t>
      </w:r>
      <w:r>
        <w:t>s</w:t>
      </w:r>
      <w:r w:rsidRPr="00E2381F">
        <w:t>creened</w:t>
      </w:r>
      <w:r w:rsidRPr="00E2381F">
        <w:rPr>
          <w:spacing w:val="-10"/>
        </w:rPr>
        <w:t xml:space="preserve"> </w:t>
      </w:r>
      <w:r w:rsidRPr="00E2381F">
        <w:t>pool</w:t>
      </w:r>
      <w:r w:rsidRPr="00E2381F">
        <w:rPr>
          <w:spacing w:val="-13"/>
        </w:rPr>
        <w:t xml:space="preserve"> </w:t>
      </w:r>
      <w:r w:rsidRPr="00E2381F">
        <w:t>enclosures</w:t>
      </w:r>
      <w:r w:rsidRPr="00E2381F">
        <w:rPr>
          <w:spacing w:val="-10"/>
        </w:rPr>
        <w:t xml:space="preserve"> </w:t>
      </w:r>
    </w:p>
    <w:p w14:paraId="4156F9CB" w14:textId="77777777" w:rsidR="007E1F75" w:rsidRPr="00E2381F" w:rsidRDefault="007E1F75" w:rsidP="007E1F75">
      <w:pPr>
        <w:pStyle w:val="ListParagraph"/>
        <w:numPr>
          <w:ilvl w:val="1"/>
          <w:numId w:val="15"/>
        </w:numPr>
        <w:tabs>
          <w:tab w:val="left" w:pos="1079"/>
        </w:tabs>
        <w:spacing w:line="292" w:lineRule="exact"/>
        <w:ind w:left="719"/>
        <w:contextualSpacing w:val="0"/>
      </w:pPr>
      <w:r w:rsidRPr="00E2381F">
        <w:rPr>
          <w:spacing w:val="-2"/>
        </w:rPr>
        <w:t>Sheds</w:t>
      </w:r>
    </w:p>
    <w:p w14:paraId="40B9A767" w14:textId="77777777" w:rsidR="007E1F75" w:rsidRPr="00E2381F" w:rsidRDefault="007E1F75" w:rsidP="007E1F75">
      <w:pPr>
        <w:pStyle w:val="ListParagraph"/>
        <w:numPr>
          <w:ilvl w:val="1"/>
          <w:numId w:val="15"/>
        </w:numPr>
        <w:tabs>
          <w:tab w:val="left" w:pos="1079"/>
        </w:tabs>
        <w:spacing w:line="292" w:lineRule="exact"/>
        <w:ind w:left="719"/>
        <w:contextualSpacing w:val="0"/>
      </w:pPr>
      <w:r w:rsidRPr="00E2381F">
        <w:rPr>
          <w:spacing w:val="-2"/>
        </w:rPr>
        <w:t>Gazebos</w:t>
      </w:r>
    </w:p>
    <w:p w14:paraId="2D57FF46" w14:textId="77777777" w:rsidR="007E1F75" w:rsidRPr="00A90E15" w:rsidRDefault="007E1F75" w:rsidP="007E1F75">
      <w:pPr>
        <w:pStyle w:val="ListParagraph"/>
        <w:numPr>
          <w:ilvl w:val="1"/>
          <w:numId w:val="15"/>
        </w:numPr>
        <w:tabs>
          <w:tab w:val="left" w:pos="1079"/>
        </w:tabs>
        <w:spacing w:line="293" w:lineRule="exact"/>
        <w:ind w:left="719"/>
        <w:contextualSpacing w:val="0"/>
      </w:pPr>
      <w:r w:rsidRPr="00E2381F">
        <w:t>Detached</w:t>
      </w:r>
      <w:r>
        <w:t xml:space="preserve"> accessory</w:t>
      </w:r>
      <w:r w:rsidRPr="00E2381F">
        <w:rPr>
          <w:spacing w:val="-9"/>
        </w:rPr>
        <w:t xml:space="preserve"> </w:t>
      </w:r>
      <w:r w:rsidRPr="00E2381F">
        <w:t>structures</w:t>
      </w:r>
      <w:r>
        <w:rPr>
          <w:spacing w:val="-10"/>
        </w:rPr>
        <w:t xml:space="preserve"> </w:t>
      </w:r>
    </w:p>
    <w:p w14:paraId="23E8E6A4" w14:textId="77777777" w:rsidR="007E1F75" w:rsidRDefault="007E1F75" w:rsidP="007E1F75">
      <w:pPr>
        <w:pStyle w:val="ListParagraph"/>
        <w:numPr>
          <w:ilvl w:val="1"/>
          <w:numId w:val="15"/>
        </w:numPr>
        <w:tabs>
          <w:tab w:val="left" w:pos="1079"/>
        </w:tabs>
        <w:spacing w:line="293" w:lineRule="exact"/>
        <w:ind w:left="719"/>
        <w:contextualSpacing w:val="0"/>
      </w:pPr>
      <w:r>
        <w:t>Detached decks</w:t>
      </w:r>
    </w:p>
    <w:p w14:paraId="38E4DC9F" w14:textId="77777777" w:rsidR="007E1F75" w:rsidRPr="00E2381F" w:rsidRDefault="007E1F75" w:rsidP="007E1F75">
      <w:pPr>
        <w:pStyle w:val="ListParagraph"/>
        <w:numPr>
          <w:ilvl w:val="1"/>
          <w:numId w:val="15"/>
        </w:numPr>
        <w:tabs>
          <w:tab w:val="left" w:pos="1079"/>
        </w:tabs>
        <w:spacing w:line="293" w:lineRule="exact"/>
        <w:ind w:left="719"/>
        <w:contextualSpacing w:val="0"/>
      </w:pPr>
      <w:r w:rsidRPr="00E2381F">
        <w:t>Landscape</w:t>
      </w:r>
      <w:r w:rsidRPr="00E2381F">
        <w:rPr>
          <w:spacing w:val="-9"/>
        </w:rPr>
        <w:t xml:space="preserve"> </w:t>
      </w:r>
      <w:r w:rsidRPr="00E2381F">
        <w:t>irrigation</w:t>
      </w:r>
      <w:r w:rsidRPr="00E2381F">
        <w:rPr>
          <w:spacing w:val="-11"/>
        </w:rPr>
        <w:t xml:space="preserve"> </w:t>
      </w:r>
      <w:r w:rsidRPr="00E2381F">
        <w:t>systems</w:t>
      </w:r>
      <w:r w:rsidRPr="00E2381F">
        <w:rPr>
          <w:spacing w:val="-9"/>
        </w:rPr>
        <w:t xml:space="preserve"> </w:t>
      </w:r>
    </w:p>
    <w:p w14:paraId="3EF09EB2" w14:textId="77777777" w:rsidR="007E1F75" w:rsidRDefault="007E1F75" w:rsidP="007E1F75">
      <w:pPr>
        <w:pStyle w:val="ListParagraph"/>
        <w:numPr>
          <w:ilvl w:val="1"/>
          <w:numId w:val="15"/>
        </w:numPr>
        <w:tabs>
          <w:tab w:val="left" w:pos="1079"/>
        </w:tabs>
        <w:spacing w:line="293" w:lineRule="exact"/>
        <w:ind w:left="719"/>
        <w:contextualSpacing w:val="0"/>
      </w:pPr>
      <w:r>
        <w:t>Driveways</w:t>
      </w:r>
    </w:p>
    <w:p w14:paraId="3004F1D3" w14:textId="77777777" w:rsidR="007E1F75" w:rsidRPr="00E2381F" w:rsidRDefault="007E1F75" w:rsidP="007E1F75">
      <w:pPr>
        <w:pStyle w:val="ListParagraph"/>
        <w:numPr>
          <w:ilvl w:val="1"/>
          <w:numId w:val="15"/>
        </w:numPr>
        <w:tabs>
          <w:tab w:val="left" w:pos="1079"/>
        </w:tabs>
        <w:spacing w:line="293" w:lineRule="exact"/>
        <w:ind w:left="719"/>
        <w:contextualSpacing w:val="0"/>
      </w:pPr>
      <w:r w:rsidRPr="00E2381F">
        <w:t>Docks</w:t>
      </w:r>
      <w:r w:rsidRPr="00E2381F">
        <w:rPr>
          <w:spacing w:val="-10"/>
        </w:rPr>
        <w:t xml:space="preserve"> </w:t>
      </w:r>
      <w:r w:rsidRPr="00E2381F">
        <w:t>and</w:t>
      </w:r>
      <w:r w:rsidRPr="00E2381F">
        <w:rPr>
          <w:spacing w:val="-9"/>
        </w:rPr>
        <w:t xml:space="preserve"> </w:t>
      </w:r>
      <w:proofErr w:type="gramStart"/>
      <w:r w:rsidRPr="00E2381F">
        <w:rPr>
          <w:spacing w:val="-2"/>
        </w:rPr>
        <w:t>davits</w:t>
      </w:r>
      <w:proofErr w:type="gramEnd"/>
    </w:p>
    <w:p w14:paraId="48BDF95A" w14:textId="77777777" w:rsidR="007E1F75" w:rsidRPr="00E2381F" w:rsidRDefault="007E1F75" w:rsidP="007E1F75">
      <w:pPr>
        <w:pStyle w:val="ListParagraph"/>
        <w:numPr>
          <w:ilvl w:val="1"/>
          <w:numId w:val="15"/>
        </w:numPr>
        <w:tabs>
          <w:tab w:val="left" w:pos="1079"/>
        </w:tabs>
        <w:spacing w:line="292" w:lineRule="exact"/>
        <w:ind w:left="719"/>
        <w:contextualSpacing w:val="0"/>
      </w:pPr>
      <w:r w:rsidRPr="00E2381F">
        <w:rPr>
          <w:spacing w:val="-2"/>
        </w:rPr>
        <w:t>Seawalls</w:t>
      </w:r>
    </w:p>
    <w:p w14:paraId="507B01A3" w14:textId="77777777" w:rsidR="007E1F75" w:rsidRDefault="007E1F75" w:rsidP="00283F15">
      <w:pPr>
        <w:jc w:val="center"/>
        <w:rPr>
          <w:b/>
          <w:bCs/>
          <w:color w:val="3030A2"/>
        </w:rPr>
        <w:sectPr w:rsidR="007E1F75" w:rsidSect="00A90E15">
          <w:headerReference w:type="even" r:id="rId20"/>
          <w:headerReference w:type="default" r:id="rId21"/>
          <w:footerReference w:type="default" r:id="rId22"/>
          <w:headerReference w:type="first" r:id="rId23"/>
          <w:pgSz w:w="12240" w:h="15840"/>
          <w:pgMar w:top="1440" w:right="1440" w:bottom="1440" w:left="1440" w:header="720" w:footer="720" w:gutter="0"/>
          <w:pgNumType w:start="1"/>
          <w:cols w:space="720"/>
          <w:docGrid w:linePitch="360"/>
        </w:sectPr>
      </w:pPr>
    </w:p>
    <w:p w14:paraId="6F1E6908" w14:textId="4A706845" w:rsidR="00283F15" w:rsidRPr="00CC1355" w:rsidRDefault="00710A1C" w:rsidP="00283F15">
      <w:pPr>
        <w:jc w:val="center"/>
        <w:rPr>
          <w:b/>
          <w:bCs/>
          <w:color w:val="3030A2"/>
          <w:spacing w:val="-6"/>
        </w:rPr>
      </w:pPr>
      <w:r>
        <w:rPr>
          <w:b/>
          <w:bCs/>
          <w:color w:val="3030A2"/>
        </w:rPr>
        <w:lastRenderedPageBreak/>
        <w:t xml:space="preserve">JOINT </w:t>
      </w:r>
      <w:r w:rsidR="00291306" w:rsidRPr="00CC1355">
        <w:rPr>
          <w:b/>
          <w:bCs/>
          <w:color w:val="3030A2"/>
        </w:rPr>
        <w:t>PROPERTY</w:t>
      </w:r>
      <w:r w:rsidR="00291306" w:rsidRPr="00CC1355">
        <w:rPr>
          <w:b/>
          <w:bCs/>
          <w:color w:val="3030A2"/>
          <w:spacing w:val="-6"/>
        </w:rPr>
        <w:t xml:space="preserve"> </w:t>
      </w:r>
      <w:r w:rsidR="00291306" w:rsidRPr="00CC1355">
        <w:rPr>
          <w:b/>
          <w:bCs/>
          <w:color w:val="3030A2"/>
        </w:rPr>
        <w:t>OWNER</w:t>
      </w:r>
      <w:r w:rsidR="00291306" w:rsidRPr="00CC1355">
        <w:rPr>
          <w:b/>
          <w:bCs/>
          <w:color w:val="3030A2"/>
          <w:spacing w:val="-9"/>
        </w:rPr>
        <w:t xml:space="preserve"> </w:t>
      </w:r>
      <w:r w:rsidR="00291306" w:rsidRPr="00CC1355">
        <w:rPr>
          <w:b/>
          <w:bCs/>
          <w:color w:val="3030A2"/>
        </w:rPr>
        <w:t>and</w:t>
      </w:r>
      <w:r w:rsidR="00291306" w:rsidRPr="00CC1355">
        <w:rPr>
          <w:b/>
          <w:bCs/>
          <w:color w:val="3030A2"/>
          <w:spacing w:val="-6"/>
        </w:rPr>
        <w:t xml:space="preserve"> </w:t>
      </w:r>
      <w:r w:rsidR="00291306" w:rsidRPr="00CC1355">
        <w:rPr>
          <w:b/>
          <w:bCs/>
          <w:color w:val="3030A2"/>
        </w:rPr>
        <w:t>CONTRACTOR</w:t>
      </w:r>
      <w:r w:rsidR="00147964">
        <w:rPr>
          <w:b/>
          <w:bCs/>
          <w:color w:val="3030A2"/>
        </w:rPr>
        <w:t xml:space="preserve"> AFFIDAVIT</w:t>
      </w:r>
    </w:p>
    <w:p w14:paraId="5E1ED584" w14:textId="555CFEE6" w:rsidR="00291306" w:rsidRPr="00CC1355" w:rsidRDefault="00291306" w:rsidP="00283F15">
      <w:pPr>
        <w:jc w:val="center"/>
        <w:rPr>
          <w:b/>
          <w:bCs/>
          <w:color w:val="3030A2"/>
        </w:rPr>
      </w:pPr>
      <w:r w:rsidRPr="00CC1355">
        <w:rPr>
          <w:b/>
          <w:bCs/>
          <w:color w:val="3030A2"/>
        </w:rPr>
        <w:t>SUBSTANTIAL</w:t>
      </w:r>
      <w:r w:rsidR="00283F15" w:rsidRPr="00CC1355">
        <w:rPr>
          <w:b/>
          <w:bCs/>
          <w:color w:val="3030A2"/>
          <w:spacing w:val="-6"/>
        </w:rPr>
        <w:t xml:space="preserve"> </w:t>
      </w:r>
      <w:r w:rsidRPr="00CC1355">
        <w:rPr>
          <w:b/>
          <w:bCs/>
          <w:color w:val="3030A2"/>
          <w:spacing w:val="-6"/>
        </w:rPr>
        <w:t>IMPROVEMENT</w:t>
      </w:r>
      <w:r w:rsidRPr="00CC1355">
        <w:rPr>
          <w:b/>
          <w:bCs/>
          <w:color w:val="3030A2"/>
        </w:rPr>
        <w:t xml:space="preserve">/SUBSTANTIAL DAMAGE </w:t>
      </w:r>
    </w:p>
    <w:p w14:paraId="0DDD704D" w14:textId="5902CCA3" w:rsidR="00710A1C" w:rsidRDefault="00291306" w:rsidP="00710A1C">
      <w:pPr>
        <w:pStyle w:val="BodyText"/>
        <w:tabs>
          <w:tab w:val="left" w:pos="10307"/>
        </w:tabs>
        <w:spacing w:before="120" w:line="355" w:lineRule="auto"/>
      </w:pPr>
      <w:r w:rsidRPr="00E2381F">
        <w:t>Property</w:t>
      </w:r>
      <w:r w:rsidR="002C5A69">
        <w:t xml:space="preserve"> </w:t>
      </w:r>
      <w:r w:rsidRPr="00E2381F">
        <w:t>Address:</w:t>
      </w:r>
      <w:r w:rsidR="00710A1C">
        <w:t xml:space="preserve"> ____________________________________________________________</w:t>
      </w:r>
    </w:p>
    <w:p w14:paraId="297EE912" w14:textId="04C01C1A" w:rsidR="00710A1C" w:rsidRDefault="00291306" w:rsidP="00710A1C">
      <w:pPr>
        <w:pStyle w:val="BodyText"/>
        <w:tabs>
          <w:tab w:val="left" w:pos="10307"/>
        </w:tabs>
        <w:spacing w:before="120" w:line="355" w:lineRule="auto"/>
      </w:pPr>
      <w:r w:rsidRPr="00E2381F">
        <w:t xml:space="preserve">Property Owner Name: </w:t>
      </w:r>
      <w:r w:rsidR="00710A1C">
        <w:t>________________________________________________________</w:t>
      </w:r>
    </w:p>
    <w:p w14:paraId="5FF20E68" w14:textId="027D09A2" w:rsidR="00291306" w:rsidRPr="00E2381F" w:rsidRDefault="00291306" w:rsidP="00710A1C">
      <w:pPr>
        <w:pStyle w:val="BodyText"/>
        <w:tabs>
          <w:tab w:val="left" w:pos="10307"/>
        </w:tabs>
        <w:spacing w:before="120" w:line="355" w:lineRule="auto"/>
      </w:pPr>
      <w:r w:rsidRPr="00E2381F">
        <w:t xml:space="preserve">Contractor Company Name: </w:t>
      </w:r>
      <w:r w:rsidR="00710A1C">
        <w:t>____________________________________________________</w:t>
      </w:r>
    </w:p>
    <w:p w14:paraId="641F835F" w14:textId="35FB246A" w:rsidR="00291306" w:rsidRDefault="005A4995" w:rsidP="00710A1C">
      <w:pPr>
        <w:pStyle w:val="BodyText"/>
        <w:spacing w:before="129"/>
      </w:pPr>
      <w:r>
        <w:sym w:font="Wingdings" w:char="F06F"/>
      </w:r>
      <w:r>
        <w:t xml:space="preserve"> By signing this form, </w:t>
      </w:r>
      <w:r w:rsidR="00291306" w:rsidRPr="00E2381F">
        <w:t xml:space="preserve">I, the owner, hereby attest that </w:t>
      </w:r>
      <w:proofErr w:type="gramStart"/>
      <w:r w:rsidR="00291306" w:rsidRPr="00E2381F">
        <w:t>all of</w:t>
      </w:r>
      <w:proofErr w:type="gramEnd"/>
      <w:r w:rsidR="00291306" w:rsidRPr="00E2381F">
        <w:t xml:space="preserve"> the proposed additions, alterations, repairs or other improvements submitted for the Substantial Improvement/Damage Review by me or by my contractor are included</w:t>
      </w:r>
      <w:r w:rsidR="00291306" w:rsidRPr="00E2381F">
        <w:rPr>
          <w:spacing w:val="-2"/>
        </w:rPr>
        <w:t xml:space="preserve"> </w:t>
      </w:r>
      <w:r w:rsidR="00291306" w:rsidRPr="00E2381F">
        <w:t>in</w:t>
      </w:r>
      <w:r w:rsidR="00291306" w:rsidRPr="00E2381F">
        <w:rPr>
          <w:spacing w:val="-2"/>
        </w:rPr>
        <w:t xml:space="preserve"> </w:t>
      </w:r>
      <w:r w:rsidR="00291306" w:rsidRPr="00E2381F">
        <w:t>th</w:t>
      </w:r>
      <w:r w:rsidR="00425840">
        <w:t>e attached itemized list of estimated costs</w:t>
      </w:r>
      <w:r w:rsidR="00291306" w:rsidRPr="00E2381F">
        <w:t>.</w:t>
      </w:r>
      <w:r w:rsidR="00291306" w:rsidRPr="00E2381F">
        <w:rPr>
          <w:spacing w:val="-1"/>
        </w:rPr>
        <w:t xml:space="preserve"> </w:t>
      </w:r>
      <w:r w:rsidR="00291306" w:rsidRPr="00E2381F">
        <w:t>Neither</w:t>
      </w:r>
      <w:r w:rsidR="00291306" w:rsidRPr="00E2381F">
        <w:rPr>
          <w:spacing w:val="-4"/>
        </w:rPr>
        <w:t xml:space="preserve"> </w:t>
      </w:r>
      <w:r w:rsidR="00291306" w:rsidRPr="00E2381F">
        <w:t>I,</w:t>
      </w:r>
      <w:r w:rsidR="00291306" w:rsidRPr="00E2381F">
        <w:rPr>
          <w:spacing w:val="-3"/>
        </w:rPr>
        <w:t xml:space="preserve"> </w:t>
      </w:r>
      <w:r w:rsidR="00291306" w:rsidRPr="00E2381F">
        <w:t>nor</w:t>
      </w:r>
      <w:r w:rsidR="00291306" w:rsidRPr="00E2381F">
        <w:rPr>
          <w:spacing w:val="-4"/>
        </w:rPr>
        <w:t xml:space="preserve"> </w:t>
      </w:r>
      <w:r w:rsidR="00291306" w:rsidRPr="00E2381F">
        <w:t>any</w:t>
      </w:r>
      <w:r w:rsidR="00291306" w:rsidRPr="00E2381F">
        <w:rPr>
          <w:spacing w:val="-2"/>
        </w:rPr>
        <w:t xml:space="preserve"> </w:t>
      </w:r>
      <w:r w:rsidR="00291306" w:rsidRPr="00E2381F">
        <w:t>other</w:t>
      </w:r>
      <w:r w:rsidR="00291306" w:rsidRPr="00E2381F">
        <w:rPr>
          <w:spacing w:val="-1"/>
        </w:rPr>
        <w:t xml:space="preserve"> </w:t>
      </w:r>
      <w:r w:rsidR="00291306" w:rsidRPr="00E2381F">
        <w:t>contractor</w:t>
      </w:r>
      <w:r w:rsidR="00291306" w:rsidRPr="00E2381F">
        <w:rPr>
          <w:spacing w:val="-4"/>
        </w:rPr>
        <w:t xml:space="preserve"> </w:t>
      </w:r>
      <w:r w:rsidR="00291306" w:rsidRPr="00E2381F">
        <w:t>will</w:t>
      </w:r>
      <w:r w:rsidR="00291306" w:rsidRPr="00E2381F">
        <w:rPr>
          <w:spacing w:val="-3"/>
        </w:rPr>
        <w:t xml:space="preserve"> </w:t>
      </w:r>
      <w:r w:rsidR="00291306" w:rsidRPr="00E2381F">
        <w:t>make</w:t>
      </w:r>
      <w:r w:rsidR="00291306" w:rsidRPr="00E2381F">
        <w:rPr>
          <w:spacing w:val="-7"/>
        </w:rPr>
        <w:t xml:space="preserve"> </w:t>
      </w:r>
      <w:r w:rsidR="00291306" w:rsidRPr="00E2381F">
        <w:t>any</w:t>
      </w:r>
      <w:r w:rsidR="00291306" w:rsidRPr="00E2381F">
        <w:rPr>
          <w:spacing w:val="-2"/>
        </w:rPr>
        <w:t xml:space="preserve"> </w:t>
      </w:r>
      <w:r w:rsidR="00291306" w:rsidRPr="00E2381F">
        <w:t xml:space="preserve">repair, improvement or alteration to the subject structure that is not included </w:t>
      </w:r>
      <w:r w:rsidR="00CF1B9E">
        <w:t>i</w:t>
      </w:r>
      <w:r w:rsidR="00291306" w:rsidRPr="00E2381F">
        <w:t>n the scope of work</w:t>
      </w:r>
      <w:r w:rsidR="00CF1B9E">
        <w:t xml:space="preserve"> </w:t>
      </w:r>
      <w:r w:rsidR="007C2AF0">
        <w:t xml:space="preserve">and plans </w:t>
      </w:r>
      <w:r w:rsidR="00CF1B9E">
        <w:t>described in the permit application</w:t>
      </w:r>
      <w:r w:rsidR="00291306" w:rsidRPr="00E2381F">
        <w:t xml:space="preserve">. The addition of any </w:t>
      </w:r>
      <w:r w:rsidR="00CF1B9E">
        <w:t xml:space="preserve">other </w:t>
      </w:r>
      <w:r w:rsidR="00291306" w:rsidRPr="00E2381F">
        <w:t>work requires modification of the permit and may require reevaluation of the SI/SD determination.</w:t>
      </w:r>
    </w:p>
    <w:p w14:paraId="02FCC75B" w14:textId="52561CDC" w:rsidR="0014169F" w:rsidRPr="00E2381F" w:rsidRDefault="0014169F" w:rsidP="005A4995">
      <w:pPr>
        <w:pStyle w:val="BodyText"/>
        <w:spacing w:before="129"/>
        <w:ind w:left="720"/>
      </w:pPr>
      <w:r>
        <w:sym w:font="Wingdings" w:char="F06F"/>
      </w:r>
      <w:r>
        <w:t xml:space="preserve"> I, the owner, act as an owner-builder and will not employ a contractor</w:t>
      </w:r>
      <w:r w:rsidR="005A4995">
        <w:t xml:space="preserve"> (if checked, skip signature by a contractor)</w:t>
      </w:r>
      <w:r>
        <w:t>.</w:t>
      </w:r>
    </w:p>
    <w:p w14:paraId="27FFBA51" w14:textId="77777777" w:rsidR="00291306" w:rsidRPr="00E2381F" w:rsidRDefault="00291306" w:rsidP="00710A1C">
      <w:pPr>
        <w:pStyle w:val="BodyText"/>
      </w:pPr>
    </w:p>
    <w:p w14:paraId="189B70FF" w14:textId="4C7E5D54" w:rsidR="00291306" w:rsidRPr="00E2381F" w:rsidRDefault="005A4995" w:rsidP="00710A1C">
      <w:pPr>
        <w:pStyle w:val="BodyText"/>
      </w:pPr>
      <w:r>
        <w:sym w:font="Wingdings" w:char="F06F"/>
      </w:r>
      <w:r>
        <w:t xml:space="preserve"> By signing this form, </w:t>
      </w:r>
      <w:r w:rsidR="00291306" w:rsidRPr="00E2381F">
        <w:t>I, the contractor, hereby attest that I, or a member of my staff, personally inspected the above-mentioned property and produced the attached itemized list of estimated costs.</w:t>
      </w:r>
      <w:r w:rsidR="00291306" w:rsidRPr="00E2381F">
        <w:rPr>
          <w:spacing w:val="-1"/>
        </w:rPr>
        <w:t xml:space="preserve"> </w:t>
      </w:r>
      <w:r w:rsidR="00291306" w:rsidRPr="00E2381F">
        <w:t>These</w:t>
      </w:r>
      <w:r w:rsidR="00291306" w:rsidRPr="00E2381F">
        <w:rPr>
          <w:spacing w:val="-5"/>
        </w:rPr>
        <w:t xml:space="preserve"> estimated costs are for </w:t>
      </w:r>
      <w:proofErr w:type="gramStart"/>
      <w:r w:rsidR="00291306" w:rsidRPr="00E2381F">
        <w:t>all</w:t>
      </w:r>
      <w:r w:rsidR="00291306" w:rsidRPr="00E2381F">
        <w:rPr>
          <w:spacing w:val="-3"/>
        </w:rPr>
        <w:t xml:space="preserve"> </w:t>
      </w:r>
      <w:r w:rsidR="00291306" w:rsidRPr="00E2381F">
        <w:t>of</w:t>
      </w:r>
      <w:proofErr w:type="gramEnd"/>
      <w:r w:rsidR="00291306" w:rsidRPr="00E2381F">
        <w:rPr>
          <w:spacing w:val="-3"/>
        </w:rPr>
        <w:t xml:space="preserve"> </w:t>
      </w:r>
      <w:r w:rsidR="00291306" w:rsidRPr="00E2381F">
        <w:t xml:space="preserve">the proposed </w:t>
      </w:r>
      <w:r w:rsidR="00CF1B9E">
        <w:t xml:space="preserve">work included in the scope of work </w:t>
      </w:r>
      <w:r w:rsidR="007C2AF0">
        <w:t xml:space="preserve">and plans </w:t>
      </w:r>
      <w:r w:rsidR="00CF1B9E">
        <w:t xml:space="preserve">described in the permit application, or </w:t>
      </w:r>
      <w:proofErr w:type="gramStart"/>
      <w:r w:rsidR="00CF1B9E">
        <w:t>all of</w:t>
      </w:r>
      <w:proofErr w:type="gramEnd"/>
      <w:r w:rsidR="00CF1B9E">
        <w:t xml:space="preserve"> the costs necessary to </w:t>
      </w:r>
      <w:r w:rsidR="00291306" w:rsidRPr="00E2381F">
        <w:t>repair damage sustained by this structure</w:t>
      </w:r>
      <w:r w:rsidR="00CF1B9E">
        <w:t xml:space="preserve"> to </w:t>
      </w:r>
      <w:r w:rsidR="004F395D">
        <w:t xml:space="preserve">its </w:t>
      </w:r>
      <w:r w:rsidR="00CF1B9E">
        <w:t>pre-damage condition. N</w:t>
      </w:r>
      <w:r w:rsidR="00CF1B9E" w:rsidRPr="00CF1B9E">
        <w:t>either I, nor any contractor or agent representing me, will make any repairs or perform any work on the subject structure other than what has been included in the attached list.</w:t>
      </w:r>
      <w:r w:rsidR="002A07F5">
        <w:t xml:space="preserve"> </w:t>
      </w:r>
    </w:p>
    <w:p w14:paraId="29D5B38A" w14:textId="2441A2AD" w:rsidR="00CF1B9E" w:rsidRDefault="00291306" w:rsidP="00710A1C">
      <w:pPr>
        <w:pStyle w:val="BodyText"/>
        <w:spacing w:before="252"/>
      </w:pPr>
      <w:r w:rsidRPr="00E2381F">
        <w:t>I UNDERSTAND THAT I AM SUBJECT TO ENFORCEMENT ACTION AND/OR FINES IF INSPECTION OF THE</w:t>
      </w:r>
      <w:r w:rsidRPr="00E2381F">
        <w:rPr>
          <w:spacing w:val="-3"/>
        </w:rPr>
        <w:t xml:space="preserve"> </w:t>
      </w:r>
      <w:r w:rsidRPr="00E2381F">
        <w:t>PROPERTY</w:t>
      </w:r>
      <w:r w:rsidRPr="00E2381F">
        <w:rPr>
          <w:spacing w:val="-3"/>
        </w:rPr>
        <w:t xml:space="preserve"> </w:t>
      </w:r>
      <w:r w:rsidRPr="00E2381F">
        <w:t>REVEALS</w:t>
      </w:r>
      <w:r w:rsidRPr="00E2381F">
        <w:rPr>
          <w:spacing w:val="-3"/>
        </w:rPr>
        <w:t xml:space="preserve"> </w:t>
      </w:r>
      <w:r w:rsidRPr="00E2381F">
        <w:t>THAT</w:t>
      </w:r>
      <w:r w:rsidRPr="00E2381F">
        <w:rPr>
          <w:spacing w:val="-2"/>
        </w:rPr>
        <w:t xml:space="preserve"> </w:t>
      </w:r>
      <w:r w:rsidRPr="00E2381F">
        <w:t>I</w:t>
      </w:r>
      <w:r w:rsidR="00CF1B9E">
        <w:t>, OR MY CONTRACTOR,</w:t>
      </w:r>
      <w:r w:rsidRPr="00E2381F">
        <w:rPr>
          <w:spacing w:val="-1"/>
        </w:rPr>
        <w:t xml:space="preserve"> </w:t>
      </w:r>
      <w:r w:rsidRPr="00E2381F">
        <w:t>HAVE</w:t>
      </w:r>
      <w:r w:rsidRPr="00E2381F">
        <w:rPr>
          <w:spacing w:val="-5"/>
        </w:rPr>
        <w:t xml:space="preserve"> PERFORMED ANY WORK </w:t>
      </w:r>
      <w:r w:rsidRPr="00E2381F">
        <w:t>NOT</w:t>
      </w:r>
      <w:r w:rsidRPr="00E2381F">
        <w:rPr>
          <w:spacing w:val="-5"/>
        </w:rPr>
        <w:t xml:space="preserve"> </w:t>
      </w:r>
      <w:r w:rsidRPr="00E2381F">
        <w:t>INCLUDED</w:t>
      </w:r>
      <w:r w:rsidRPr="00E2381F">
        <w:rPr>
          <w:spacing w:val="-3"/>
        </w:rPr>
        <w:t xml:space="preserve"> </w:t>
      </w:r>
      <w:r w:rsidR="00CF1B9E">
        <w:rPr>
          <w:spacing w:val="-3"/>
        </w:rPr>
        <w:t>I</w:t>
      </w:r>
      <w:r w:rsidRPr="00E2381F">
        <w:t>N</w:t>
      </w:r>
      <w:r w:rsidRPr="00E2381F">
        <w:rPr>
          <w:spacing w:val="-3"/>
        </w:rPr>
        <w:t xml:space="preserve"> </w:t>
      </w:r>
      <w:r w:rsidRPr="00E2381F">
        <w:t>THE SUBMITTED SCOPE OF WORK</w:t>
      </w:r>
      <w:r w:rsidR="007C2AF0">
        <w:t xml:space="preserve"> AND SHOWN ON PLANS</w:t>
      </w:r>
      <w:r w:rsidRPr="00E2381F">
        <w:t xml:space="preserve">. </w:t>
      </w:r>
    </w:p>
    <w:p w14:paraId="0009C4F9" w14:textId="07DC031D" w:rsidR="00860104" w:rsidRDefault="00291306" w:rsidP="00710A1C">
      <w:pPr>
        <w:pStyle w:val="BodyText"/>
        <w:spacing w:before="252"/>
      </w:pPr>
      <w:r w:rsidRPr="00E2381F">
        <w:t xml:space="preserve">I UNDERSTAND THAT ANY PERMIT ISSUED BY THE </w:t>
      </w:r>
      <w:r w:rsidRPr="00CF1B9E">
        <w:rPr>
          <w:b/>
          <w:bCs/>
        </w:rPr>
        <w:t>[COUNTY/CITY/TOWN]</w:t>
      </w:r>
      <w:r w:rsidRPr="00E2381F">
        <w:t xml:space="preserve"> PURSUANT TO THIS AFFIDAVIT DOES NOT AUTHORIZE </w:t>
      </w:r>
      <w:r w:rsidR="00CF1B9E">
        <w:t>ANY WORK NOT DESCRI</w:t>
      </w:r>
      <w:r w:rsidR="00176AB1">
        <w:t>B</w:t>
      </w:r>
      <w:r w:rsidR="00CF1B9E">
        <w:t>ED IN THE SCOPE OF WORK</w:t>
      </w:r>
      <w:r w:rsidR="007C2AF0">
        <w:t xml:space="preserve"> AND SHOWN ON PLANS</w:t>
      </w:r>
      <w:r w:rsidR="00CF1B9E">
        <w:t xml:space="preserve">. SEPARATE PERMITS ARE NECESSARY FOR ACCESSORY STRUCTURES, INCLUDING FENCES, SHEDS, POOLS AND POOL ENCLOSURES. </w:t>
      </w:r>
    </w:p>
    <w:p w14:paraId="5674629F" w14:textId="30705B4C" w:rsidR="004F395D" w:rsidRDefault="004F395D" w:rsidP="00B42128">
      <w:pPr>
        <w:pStyle w:val="BodyText"/>
        <w:spacing w:before="252"/>
        <w:ind w:left="374" w:right="371" w:firstLine="2"/>
        <w:rPr>
          <w:i/>
          <w:iCs/>
        </w:rPr>
      </w:pPr>
      <w:r>
        <w:rPr>
          <w:i/>
          <w:iCs/>
        </w:rPr>
        <w:t>SIGNATURE BLOCKS ON NEXT PAGE</w:t>
      </w:r>
    </w:p>
    <w:p w14:paraId="616B421B" w14:textId="77777777" w:rsidR="004F395D" w:rsidRDefault="004F395D">
      <w:pPr>
        <w:widowControl/>
        <w:autoSpaceDE/>
        <w:autoSpaceDN/>
        <w:spacing w:after="160" w:line="259" w:lineRule="auto"/>
        <w:rPr>
          <w:i/>
          <w:iCs/>
        </w:rPr>
      </w:pPr>
      <w:r>
        <w:rPr>
          <w:i/>
          <w:iCs/>
        </w:rPr>
        <w:br w:type="page"/>
      </w:r>
    </w:p>
    <w:p w14:paraId="76E7A9F7" w14:textId="07BF1DDB" w:rsidR="00B42128" w:rsidRDefault="004F395D" w:rsidP="00B42128">
      <w:pPr>
        <w:pStyle w:val="BodyText"/>
        <w:spacing w:before="252"/>
        <w:ind w:left="374" w:right="371" w:firstLine="2"/>
        <w:rPr>
          <w:i/>
          <w:iCs/>
        </w:rPr>
      </w:pPr>
      <w:r>
        <w:rPr>
          <w:i/>
          <w:iCs/>
        </w:rPr>
        <w:lastRenderedPageBreak/>
        <w:t>CONTINUATION OF JOINT PROPERTY OWNER AND CONTRACTOR AFFIDAVIT</w:t>
      </w:r>
    </w:p>
    <w:p w14:paraId="6ABD8A82" w14:textId="77777777" w:rsidR="00425840" w:rsidRDefault="00425840" w:rsidP="00425840">
      <w:pPr>
        <w:pStyle w:val="BodyText"/>
        <w:tabs>
          <w:tab w:val="left" w:pos="10307"/>
        </w:tabs>
        <w:spacing w:before="120" w:line="355" w:lineRule="auto"/>
      </w:pPr>
    </w:p>
    <w:p w14:paraId="5A6E0DFC" w14:textId="49AF7237" w:rsidR="00425840" w:rsidRDefault="00425840" w:rsidP="00425840">
      <w:pPr>
        <w:pStyle w:val="BodyText"/>
        <w:tabs>
          <w:tab w:val="left" w:pos="10307"/>
        </w:tabs>
        <w:spacing w:before="120" w:line="355" w:lineRule="auto"/>
      </w:pPr>
      <w:r w:rsidRPr="00E2381F">
        <w:t>Property</w:t>
      </w:r>
      <w:r>
        <w:t xml:space="preserve"> </w:t>
      </w:r>
      <w:r w:rsidRPr="00E2381F">
        <w:t>Address:</w:t>
      </w:r>
      <w:r>
        <w:t xml:space="preserve"> ____________________________________________________________</w:t>
      </w:r>
    </w:p>
    <w:p w14:paraId="4B1B5A49" w14:textId="77777777" w:rsidR="00425840" w:rsidRDefault="00425840" w:rsidP="00425840">
      <w:pPr>
        <w:pStyle w:val="BodyText"/>
        <w:tabs>
          <w:tab w:val="left" w:pos="10307"/>
        </w:tabs>
        <w:spacing w:before="120" w:line="355" w:lineRule="auto"/>
      </w:pPr>
      <w:r w:rsidRPr="00E2381F">
        <w:t xml:space="preserve">Property Owner Name: </w:t>
      </w:r>
      <w:r>
        <w:t>________________________________________________________</w:t>
      </w:r>
    </w:p>
    <w:p w14:paraId="736375E9" w14:textId="77777777" w:rsidR="00425840" w:rsidRPr="00E2381F" w:rsidRDefault="00425840" w:rsidP="00425840">
      <w:pPr>
        <w:pStyle w:val="BodyText"/>
        <w:tabs>
          <w:tab w:val="left" w:pos="10307"/>
        </w:tabs>
        <w:spacing w:before="120" w:line="355" w:lineRule="auto"/>
      </w:pPr>
      <w:r w:rsidRPr="00E2381F">
        <w:t xml:space="preserve">Contractor Company Name: </w:t>
      </w:r>
      <w:r>
        <w:t>____________________________________________________</w:t>
      </w:r>
    </w:p>
    <w:p w14:paraId="7F4DF299" w14:textId="77777777" w:rsidR="004F395D" w:rsidRPr="004F395D" w:rsidRDefault="004F395D" w:rsidP="00B42128">
      <w:pPr>
        <w:pStyle w:val="BodyText"/>
        <w:spacing w:before="252"/>
        <w:ind w:left="374" w:right="371" w:firstLine="2"/>
        <w:rPr>
          <w:i/>
          <w:iCs/>
        </w:rPr>
      </w:pP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570"/>
        <w:gridCol w:w="3240"/>
      </w:tblGrid>
      <w:tr w:rsidR="00B42128" w:rsidRPr="00E2381F" w14:paraId="2A840CF2" w14:textId="77777777" w:rsidTr="00640F88">
        <w:trPr>
          <w:trHeight w:val="515"/>
        </w:trPr>
        <w:tc>
          <w:tcPr>
            <w:tcW w:w="9810" w:type="dxa"/>
            <w:gridSpan w:val="2"/>
          </w:tcPr>
          <w:p w14:paraId="1B230BB0" w14:textId="6CF7B11C" w:rsidR="00B42128" w:rsidRPr="00E2381F" w:rsidRDefault="00B42128" w:rsidP="00756A35">
            <w:pPr>
              <w:pStyle w:val="TableParagraph"/>
              <w:tabs>
                <w:tab w:val="left" w:pos="10826"/>
              </w:tabs>
              <w:spacing w:before="120"/>
              <w:ind w:left="107"/>
            </w:pPr>
            <w:r>
              <w:t>Owner Signature</w:t>
            </w:r>
            <w:r w:rsidRPr="00E2381F">
              <w:t xml:space="preserve">: </w:t>
            </w:r>
          </w:p>
        </w:tc>
      </w:tr>
      <w:tr w:rsidR="00B42128" w:rsidRPr="00E2381F" w14:paraId="0DBF88DF" w14:textId="77777777" w:rsidTr="00710A1C">
        <w:trPr>
          <w:trHeight w:val="515"/>
        </w:trPr>
        <w:tc>
          <w:tcPr>
            <w:tcW w:w="6570" w:type="dxa"/>
          </w:tcPr>
          <w:p w14:paraId="26F1679F" w14:textId="15AC22C7" w:rsidR="00B42128" w:rsidRPr="00E2381F" w:rsidRDefault="00B42128" w:rsidP="00756A35">
            <w:pPr>
              <w:pStyle w:val="TableParagraph"/>
              <w:tabs>
                <w:tab w:val="left" w:pos="6782"/>
              </w:tabs>
              <w:spacing w:before="120"/>
              <w:ind w:left="107"/>
            </w:pPr>
            <w:r>
              <w:t>Owner</w:t>
            </w:r>
            <w:r w:rsidR="00860104">
              <w:t xml:space="preserve"> Name</w:t>
            </w:r>
            <w:r w:rsidRPr="00E2381F">
              <w:t xml:space="preserve">: </w:t>
            </w:r>
          </w:p>
        </w:tc>
        <w:tc>
          <w:tcPr>
            <w:tcW w:w="3240" w:type="dxa"/>
          </w:tcPr>
          <w:p w14:paraId="16211216" w14:textId="157DE1A3" w:rsidR="00B42128" w:rsidRPr="00E2381F" w:rsidRDefault="00860104" w:rsidP="00756A35">
            <w:pPr>
              <w:pStyle w:val="TableParagraph"/>
              <w:tabs>
                <w:tab w:val="left" w:pos="3716"/>
              </w:tabs>
              <w:spacing w:before="120"/>
              <w:ind w:left="108"/>
            </w:pPr>
            <w:r>
              <w:t>Date</w:t>
            </w:r>
            <w:r w:rsidR="00B42128" w:rsidRPr="00E2381F">
              <w:t xml:space="preserve"> </w:t>
            </w:r>
          </w:p>
        </w:tc>
      </w:tr>
      <w:tr w:rsidR="00860104" w:rsidRPr="00860104" w14:paraId="5AE0FDA8" w14:textId="77777777" w:rsidTr="008601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57"/>
        </w:trPr>
        <w:tc>
          <w:tcPr>
            <w:tcW w:w="9810" w:type="dxa"/>
            <w:gridSpan w:val="2"/>
          </w:tcPr>
          <w:p w14:paraId="00928411" w14:textId="77777777" w:rsidR="00860104" w:rsidRDefault="00860104" w:rsidP="00756A35">
            <w:pPr>
              <w:pStyle w:val="TableParagraph"/>
              <w:tabs>
                <w:tab w:val="left" w:pos="2080"/>
                <w:tab w:val="left" w:pos="3964"/>
                <w:tab w:val="left" w:pos="4881"/>
                <w:tab w:val="left" w:pos="5171"/>
              </w:tabs>
              <w:spacing w:before="122" w:line="355" w:lineRule="auto"/>
              <w:ind w:left="112" w:right="314"/>
            </w:pPr>
            <w:r w:rsidRPr="00860104">
              <w:t xml:space="preserve">State of Florida, County of </w:t>
            </w:r>
            <w:r w:rsidRPr="00860104">
              <w:rPr>
                <w:u w:val="single"/>
              </w:rPr>
              <w:tab/>
            </w:r>
            <w:r w:rsidRPr="00860104">
              <w:rPr>
                <w:u w:val="single"/>
              </w:rPr>
              <w:tab/>
            </w:r>
            <w:r w:rsidRPr="00860104">
              <w:rPr>
                <w:u w:val="single"/>
              </w:rPr>
              <w:tab/>
            </w:r>
            <w:r w:rsidRPr="00860104">
              <w:t xml:space="preserve"> </w:t>
            </w:r>
          </w:p>
          <w:p w14:paraId="0FE11E3A" w14:textId="77777777" w:rsidR="00860104" w:rsidRDefault="00860104" w:rsidP="00756A35">
            <w:pPr>
              <w:pStyle w:val="TableParagraph"/>
              <w:tabs>
                <w:tab w:val="left" w:pos="2080"/>
                <w:tab w:val="left" w:pos="3964"/>
                <w:tab w:val="left" w:pos="4881"/>
                <w:tab w:val="left" w:pos="5171"/>
              </w:tabs>
              <w:spacing w:before="122" w:line="355" w:lineRule="auto"/>
              <w:ind w:left="112" w:right="314"/>
            </w:pPr>
            <w:r w:rsidRPr="00860104">
              <w:t>The</w:t>
            </w:r>
            <w:r w:rsidRPr="00860104">
              <w:rPr>
                <w:spacing w:val="-8"/>
              </w:rPr>
              <w:t xml:space="preserve"> </w:t>
            </w:r>
            <w:r w:rsidRPr="00860104">
              <w:t>foregoing</w:t>
            </w:r>
            <w:r w:rsidRPr="00860104">
              <w:rPr>
                <w:spacing w:val="-8"/>
              </w:rPr>
              <w:t xml:space="preserve"> </w:t>
            </w:r>
            <w:r w:rsidRPr="00860104">
              <w:t>instrumen</w:t>
            </w:r>
            <w:r>
              <w:t xml:space="preserve">t was acknowledged before me by means of </w:t>
            </w:r>
            <w:r>
              <w:sym w:font="Wingdings" w:char="F06F"/>
            </w:r>
            <w:r>
              <w:t xml:space="preserve"> physical appearance or </w:t>
            </w:r>
            <w:r>
              <w:sym w:font="Wingdings" w:char="F06F"/>
            </w:r>
            <w:r>
              <w:t xml:space="preserve"> online notarization, this______________ day of ___________________, 20_____, by ______________________________________, who </w:t>
            </w:r>
            <w:r>
              <w:sym w:font="Wingdings" w:char="F06F"/>
            </w:r>
            <w:r>
              <w:t xml:space="preserve"> is personally known to me or </w:t>
            </w:r>
            <w:r>
              <w:sym w:font="Wingdings" w:char="F06F"/>
            </w:r>
            <w:r>
              <w:t xml:space="preserve"> has produced ________________________ as identification. </w:t>
            </w:r>
          </w:p>
          <w:p w14:paraId="4A514454" w14:textId="77777777" w:rsidR="00860104" w:rsidRDefault="00860104" w:rsidP="00756A35">
            <w:pPr>
              <w:pStyle w:val="TableParagraph"/>
              <w:tabs>
                <w:tab w:val="left" w:pos="5171"/>
              </w:tabs>
              <w:ind w:left="112"/>
            </w:pPr>
          </w:p>
          <w:p w14:paraId="4F0A580E" w14:textId="2AEAE345" w:rsidR="00860104" w:rsidRPr="00860104" w:rsidRDefault="00860104" w:rsidP="00710A1C">
            <w:pPr>
              <w:pStyle w:val="TableParagraph"/>
              <w:tabs>
                <w:tab w:val="left" w:pos="5171"/>
              </w:tabs>
              <w:ind w:left="112"/>
            </w:pPr>
            <w:r w:rsidRPr="00860104">
              <w:t>Notary</w:t>
            </w:r>
            <w:r w:rsidRPr="00860104">
              <w:rPr>
                <w:spacing w:val="-4"/>
              </w:rPr>
              <w:t xml:space="preserve"> </w:t>
            </w:r>
            <w:r w:rsidRPr="00860104">
              <w:t>Signature</w:t>
            </w:r>
            <w:r w:rsidR="00710A1C">
              <w:t>/Seal</w:t>
            </w:r>
            <w:r w:rsidRPr="00860104">
              <w:t xml:space="preserve">: </w:t>
            </w:r>
            <w:r w:rsidR="00710A1C">
              <w:rPr>
                <w:u w:val="single"/>
              </w:rPr>
              <w:t>_____________________________</w:t>
            </w:r>
          </w:p>
        </w:tc>
      </w:tr>
    </w:tbl>
    <w:p w14:paraId="5F757A84" w14:textId="77777777" w:rsidR="00B42128" w:rsidRDefault="00B42128" w:rsidP="00B42128">
      <w:pPr>
        <w:pStyle w:val="BodyText"/>
        <w:spacing w:before="252"/>
        <w:ind w:left="374" w:right="371" w:firstLine="2"/>
      </w:pP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570"/>
        <w:gridCol w:w="3240"/>
      </w:tblGrid>
      <w:tr w:rsidR="00860104" w:rsidRPr="00E2381F" w14:paraId="04B692E4" w14:textId="77777777" w:rsidTr="00860104">
        <w:trPr>
          <w:trHeight w:val="515"/>
        </w:trPr>
        <w:tc>
          <w:tcPr>
            <w:tcW w:w="9810" w:type="dxa"/>
            <w:gridSpan w:val="2"/>
          </w:tcPr>
          <w:p w14:paraId="0B5CDDD3" w14:textId="77777777" w:rsidR="00860104" w:rsidRPr="00E2381F" w:rsidRDefault="00860104" w:rsidP="00756A35">
            <w:pPr>
              <w:pStyle w:val="TableParagraph"/>
              <w:tabs>
                <w:tab w:val="left" w:pos="10826"/>
              </w:tabs>
              <w:spacing w:before="120"/>
              <w:ind w:left="107"/>
            </w:pPr>
            <w:r>
              <w:t>Contractor Signature</w:t>
            </w:r>
            <w:r w:rsidRPr="00E2381F">
              <w:t xml:space="preserve">: </w:t>
            </w:r>
          </w:p>
        </w:tc>
      </w:tr>
      <w:tr w:rsidR="00860104" w:rsidRPr="00E2381F" w14:paraId="14589505" w14:textId="77777777" w:rsidTr="00710A1C">
        <w:trPr>
          <w:trHeight w:val="515"/>
        </w:trPr>
        <w:tc>
          <w:tcPr>
            <w:tcW w:w="6570" w:type="dxa"/>
          </w:tcPr>
          <w:p w14:paraId="6B2DE0E2" w14:textId="77777777" w:rsidR="00860104" w:rsidRPr="00E2381F" w:rsidRDefault="00860104" w:rsidP="00756A35">
            <w:pPr>
              <w:pStyle w:val="TableParagraph"/>
              <w:tabs>
                <w:tab w:val="left" w:pos="6782"/>
              </w:tabs>
              <w:spacing w:before="120"/>
              <w:ind w:left="107"/>
            </w:pPr>
            <w:r>
              <w:t>Contractor Name</w:t>
            </w:r>
            <w:r w:rsidRPr="00E2381F">
              <w:t xml:space="preserve">: </w:t>
            </w:r>
          </w:p>
        </w:tc>
        <w:tc>
          <w:tcPr>
            <w:tcW w:w="3240" w:type="dxa"/>
          </w:tcPr>
          <w:p w14:paraId="5A1936CF" w14:textId="0E060B5A" w:rsidR="00860104" w:rsidRPr="00E2381F" w:rsidRDefault="00860104" w:rsidP="00756A35">
            <w:pPr>
              <w:pStyle w:val="TableParagraph"/>
              <w:tabs>
                <w:tab w:val="left" w:pos="3716"/>
              </w:tabs>
              <w:spacing w:before="120"/>
              <w:ind w:left="108"/>
            </w:pPr>
            <w:r>
              <w:t>Date</w:t>
            </w:r>
            <w:r w:rsidR="00710A1C">
              <w:t>:</w:t>
            </w:r>
            <w:r w:rsidRPr="00E2381F">
              <w:t xml:space="preserve"> </w:t>
            </w:r>
          </w:p>
        </w:tc>
      </w:tr>
      <w:tr w:rsidR="00860104" w:rsidRPr="00860104" w14:paraId="72E1F7D8" w14:textId="77777777" w:rsidTr="008601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57"/>
        </w:trPr>
        <w:tc>
          <w:tcPr>
            <w:tcW w:w="9810" w:type="dxa"/>
            <w:gridSpan w:val="2"/>
          </w:tcPr>
          <w:p w14:paraId="3C4E8965" w14:textId="77777777" w:rsidR="00860104" w:rsidRDefault="00860104" w:rsidP="00860104">
            <w:pPr>
              <w:pStyle w:val="TableParagraph"/>
              <w:tabs>
                <w:tab w:val="left" w:pos="2080"/>
                <w:tab w:val="left" w:pos="3964"/>
                <w:tab w:val="left" w:pos="4881"/>
                <w:tab w:val="left" w:pos="5171"/>
              </w:tabs>
              <w:spacing w:before="122" w:line="355" w:lineRule="auto"/>
              <w:ind w:left="112" w:right="314"/>
            </w:pPr>
            <w:r w:rsidRPr="00860104">
              <w:t xml:space="preserve">State of Florida, County of </w:t>
            </w:r>
            <w:r w:rsidRPr="00860104">
              <w:rPr>
                <w:u w:val="single"/>
              </w:rPr>
              <w:tab/>
            </w:r>
            <w:r w:rsidRPr="00860104">
              <w:rPr>
                <w:u w:val="single"/>
              </w:rPr>
              <w:tab/>
            </w:r>
            <w:r w:rsidRPr="00860104">
              <w:rPr>
                <w:u w:val="single"/>
              </w:rPr>
              <w:tab/>
            </w:r>
            <w:r w:rsidRPr="00860104">
              <w:t xml:space="preserve"> </w:t>
            </w:r>
          </w:p>
          <w:p w14:paraId="0CCAF1D2" w14:textId="1F080581" w:rsidR="00860104" w:rsidRDefault="00860104" w:rsidP="00860104">
            <w:pPr>
              <w:pStyle w:val="TableParagraph"/>
              <w:tabs>
                <w:tab w:val="left" w:pos="2080"/>
                <w:tab w:val="left" w:pos="3964"/>
                <w:tab w:val="left" w:pos="4881"/>
                <w:tab w:val="left" w:pos="5171"/>
              </w:tabs>
              <w:spacing w:before="122" w:line="355" w:lineRule="auto"/>
              <w:ind w:left="112" w:right="314"/>
            </w:pPr>
            <w:r w:rsidRPr="00860104">
              <w:t>The</w:t>
            </w:r>
            <w:r w:rsidRPr="00860104">
              <w:rPr>
                <w:spacing w:val="-8"/>
              </w:rPr>
              <w:t xml:space="preserve"> </w:t>
            </w:r>
            <w:r w:rsidRPr="00860104">
              <w:t>foregoing</w:t>
            </w:r>
            <w:r w:rsidRPr="00860104">
              <w:rPr>
                <w:spacing w:val="-8"/>
              </w:rPr>
              <w:t xml:space="preserve"> </w:t>
            </w:r>
            <w:r w:rsidRPr="00860104">
              <w:t>instrumen</w:t>
            </w:r>
            <w:r>
              <w:t xml:space="preserve">t was acknowledged before me by means of </w:t>
            </w:r>
            <w:r>
              <w:sym w:font="Wingdings" w:char="F06F"/>
            </w:r>
            <w:r>
              <w:t xml:space="preserve"> physical appearance or </w:t>
            </w:r>
            <w:r>
              <w:sym w:font="Wingdings" w:char="F06F"/>
            </w:r>
            <w:r>
              <w:t xml:space="preserve"> online notarization, this______________ day of ___________________, 20_____, by ______________________________________, who </w:t>
            </w:r>
            <w:r>
              <w:sym w:font="Wingdings" w:char="F06F"/>
            </w:r>
            <w:r>
              <w:t xml:space="preserve"> is personally known to me or </w:t>
            </w:r>
            <w:r>
              <w:sym w:font="Wingdings" w:char="F06F"/>
            </w:r>
            <w:r>
              <w:t xml:space="preserve"> has produced ________________________ as identification. </w:t>
            </w:r>
          </w:p>
          <w:p w14:paraId="5C916A2B" w14:textId="77777777" w:rsidR="00860104" w:rsidRDefault="00860104" w:rsidP="00F66E7F">
            <w:pPr>
              <w:pStyle w:val="TableParagraph"/>
              <w:tabs>
                <w:tab w:val="left" w:pos="5171"/>
              </w:tabs>
              <w:ind w:left="112"/>
            </w:pPr>
          </w:p>
          <w:p w14:paraId="6CC9031D" w14:textId="61B83136" w:rsidR="00860104" w:rsidRPr="00860104" w:rsidRDefault="00710A1C" w:rsidP="00F66E7F">
            <w:pPr>
              <w:pStyle w:val="TableParagraph"/>
              <w:spacing w:before="127"/>
              <w:ind w:left="112"/>
            </w:pPr>
            <w:r w:rsidRPr="00860104">
              <w:t>Notary</w:t>
            </w:r>
            <w:r w:rsidRPr="00860104">
              <w:rPr>
                <w:spacing w:val="-4"/>
              </w:rPr>
              <w:t xml:space="preserve"> </w:t>
            </w:r>
            <w:r w:rsidRPr="00860104">
              <w:t>Signature</w:t>
            </w:r>
            <w:r>
              <w:t>/Seal</w:t>
            </w:r>
            <w:r w:rsidRPr="00860104">
              <w:t xml:space="preserve">: </w:t>
            </w:r>
            <w:r>
              <w:rPr>
                <w:u w:val="single"/>
              </w:rPr>
              <w:t>_____________________________</w:t>
            </w:r>
          </w:p>
        </w:tc>
      </w:tr>
    </w:tbl>
    <w:p w14:paraId="43C7AC03" w14:textId="77777777" w:rsidR="00291306" w:rsidRPr="00E2381F" w:rsidRDefault="00291306"/>
    <w:p w14:paraId="31B811E1" w14:textId="77777777" w:rsidR="000A7433" w:rsidRDefault="000A7433" w:rsidP="00291306">
      <w:pPr>
        <w:spacing w:before="121"/>
        <w:ind w:left="2" w:right="2"/>
        <w:jc w:val="center"/>
        <w:rPr>
          <w:b/>
          <w:color w:val="3030A2"/>
        </w:rPr>
        <w:sectPr w:rsidR="000A7433" w:rsidSect="00E35F0B">
          <w:pgSz w:w="12240" w:h="15840"/>
          <w:pgMar w:top="1440" w:right="1440" w:bottom="1440" w:left="1440" w:header="720" w:footer="720" w:gutter="0"/>
          <w:cols w:space="720"/>
          <w:docGrid w:linePitch="360"/>
        </w:sectPr>
      </w:pPr>
    </w:p>
    <w:p w14:paraId="300C95D5" w14:textId="77777777" w:rsidR="007E1F75" w:rsidRDefault="007E1F75" w:rsidP="007E1F75">
      <w:pPr>
        <w:pStyle w:val="BodyText"/>
        <w:spacing w:before="252"/>
        <w:ind w:left="374" w:right="371" w:firstLine="2"/>
        <w:rPr>
          <w:i/>
          <w:iCs/>
        </w:rPr>
      </w:pPr>
      <w:r>
        <w:rPr>
          <w:i/>
          <w:iCs/>
        </w:rPr>
        <w:lastRenderedPageBreak/>
        <w:t>CONTINUATION OF JOINT PROPERTY OWNER AND CONTRACTOR AFFIDAVIT</w:t>
      </w:r>
    </w:p>
    <w:p w14:paraId="36765194" w14:textId="073A3B8A" w:rsidR="00291306" w:rsidRPr="00283F15" w:rsidRDefault="007E1F75" w:rsidP="00291306">
      <w:pPr>
        <w:spacing w:before="121"/>
        <w:ind w:left="2" w:right="2"/>
        <w:jc w:val="center"/>
        <w:rPr>
          <w:b/>
          <w:color w:val="3030A2"/>
        </w:rPr>
      </w:pPr>
      <w:r>
        <w:rPr>
          <w:b/>
          <w:color w:val="3030A2"/>
        </w:rPr>
        <w:t xml:space="preserve">ITEMIZED </w:t>
      </w:r>
      <w:r w:rsidR="00291306" w:rsidRPr="00283F15">
        <w:rPr>
          <w:b/>
          <w:color w:val="3030A2"/>
        </w:rPr>
        <w:t>COST</w:t>
      </w:r>
      <w:r w:rsidR="00291306" w:rsidRPr="00283F15">
        <w:rPr>
          <w:b/>
          <w:color w:val="3030A2"/>
          <w:spacing w:val="-8"/>
        </w:rPr>
        <w:t xml:space="preserve"> </w:t>
      </w:r>
      <w:r w:rsidR="00291306" w:rsidRPr="00283F15">
        <w:rPr>
          <w:b/>
          <w:color w:val="3030A2"/>
        </w:rPr>
        <w:t>ESTIMATE</w:t>
      </w:r>
      <w:r w:rsidR="00291306" w:rsidRPr="00283F15">
        <w:rPr>
          <w:b/>
          <w:color w:val="3030A2"/>
          <w:spacing w:val="-7"/>
        </w:rPr>
        <w:t xml:space="preserve"> </w:t>
      </w:r>
      <w:r w:rsidR="00291306" w:rsidRPr="00283F15">
        <w:rPr>
          <w:b/>
          <w:color w:val="3030A2"/>
        </w:rPr>
        <w:t>OF</w:t>
      </w:r>
      <w:r w:rsidR="00291306" w:rsidRPr="00283F15">
        <w:rPr>
          <w:b/>
          <w:color w:val="3030A2"/>
          <w:spacing w:val="-10"/>
        </w:rPr>
        <w:t xml:space="preserve"> </w:t>
      </w:r>
      <w:r w:rsidR="00291306" w:rsidRPr="00283F15">
        <w:rPr>
          <w:b/>
          <w:color w:val="3030A2"/>
          <w:spacing w:val="-2"/>
        </w:rPr>
        <w:t>IMPROVEMENTS OR REPAIRS</w:t>
      </w:r>
    </w:p>
    <w:p w14:paraId="74246C49" w14:textId="0065CD3B" w:rsidR="00291306" w:rsidRDefault="00291306" w:rsidP="00283F15">
      <w:pPr>
        <w:ind w:right="398"/>
      </w:pPr>
      <w:r w:rsidRPr="00E2381F">
        <w:t>This</w:t>
      </w:r>
      <w:r w:rsidRPr="00E2381F">
        <w:rPr>
          <w:spacing w:val="-3"/>
        </w:rPr>
        <w:t xml:space="preserve"> </w:t>
      </w:r>
      <w:r w:rsidR="008418F8">
        <w:rPr>
          <w:spacing w:val="-3"/>
        </w:rPr>
        <w:t xml:space="preserve">itemized </w:t>
      </w:r>
      <w:r w:rsidRPr="00E2381F">
        <w:t>cost</w:t>
      </w:r>
      <w:r w:rsidRPr="00E2381F">
        <w:rPr>
          <w:spacing w:val="-2"/>
        </w:rPr>
        <w:t xml:space="preserve"> </w:t>
      </w:r>
      <w:r w:rsidRPr="00E2381F">
        <w:t>estimate</w:t>
      </w:r>
      <w:r w:rsidRPr="00E2381F">
        <w:rPr>
          <w:spacing w:val="-4"/>
        </w:rPr>
        <w:t xml:space="preserve"> </w:t>
      </w:r>
      <w:r w:rsidRPr="00E2381F">
        <w:t>of</w:t>
      </w:r>
      <w:r w:rsidRPr="00E2381F">
        <w:rPr>
          <w:spacing w:val="-2"/>
        </w:rPr>
        <w:t xml:space="preserve"> </w:t>
      </w:r>
      <w:r w:rsidRPr="00E2381F">
        <w:t>improvement/repairs</w:t>
      </w:r>
      <w:r w:rsidRPr="00E2381F">
        <w:rPr>
          <w:spacing w:val="-5"/>
        </w:rPr>
        <w:t xml:space="preserve"> </w:t>
      </w:r>
      <w:r w:rsidRPr="00E2381F">
        <w:t>must</w:t>
      </w:r>
      <w:r w:rsidRPr="00E2381F">
        <w:rPr>
          <w:spacing w:val="-5"/>
        </w:rPr>
        <w:t xml:space="preserve"> </w:t>
      </w:r>
      <w:r w:rsidRPr="00E2381F">
        <w:t>be</w:t>
      </w:r>
      <w:r w:rsidRPr="00E2381F">
        <w:rPr>
          <w:spacing w:val="-4"/>
        </w:rPr>
        <w:t xml:space="preserve"> </w:t>
      </w:r>
      <w:r w:rsidRPr="00E2381F">
        <w:t>prepared</w:t>
      </w:r>
      <w:r w:rsidRPr="00E2381F">
        <w:rPr>
          <w:spacing w:val="-2"/>
        </w:rPr>
        <w:t xml:space="preserve"> </w:t>
      </w:r>
      <w:r w:rsidRPr="00E2381F">
        <w:t>and</w:t>
      </w:r>
      <w:r w:rsidRPr="00E2381F">
        <w:rPr>
          <w:spacing w:val="-2"/>
        </w:rPr>
        <w:t xml:space="preserve"> </w:t>
      </w:r>
      <w:r w:rsidRPr="00E2381F">
        <w:t>signed</w:t>
      </w:r>
      <w:r w:rsidRPr="00E2381F">
        <w:rPr>
          <w:spacing w:val="-4"/>
        </w:rPr>
        <w:t xml:space="preserve"> </w:t>
      </w:r>
      <w:r w:rsidRPr="00E2381F">
        <w:t>by</w:t>
      </w:r>
      <w:r w:rsidRPr="00E2381F">
        <w:rPr>
          <w:spacing w:val="-3"/>
        </w:rPr>
        <w:t xml:space="preserve"> </w:t>
      </w:r>
      <w:r w:rsidRPr="00E2381F">
        <w:t>the</w:t>
      </w:r>
      <w:r w:rsidRPr="00E2381F">
        <w:rPr>
          <w:spacing w:val="-2"/>
        </w:rPr>
        <w:t xml:space="preserve"> </w:t>
      </w:r>
      <w:r w:rsidRPr="00E2381F">
        <w:t>contractor</w:t>
      </w:r>
      <w:r w:rsidRPr="00E2381F">
        <w:rPr>
          <w:spacing w:val="-6"/>
        </w:rPr>
        <w:t xml:space="preserve"> </w:t>
      </w:r>
      <w:r w:rsidRPr="00E2381F">
        <w:t>or by the owner</w:t>
      </w:r>
      <w:r w:rsidR="008735C2">
        <w:t>,</w:t>
      </w:r>
      <w:r w:rsidRPr="00E2381F">
        <w:t xml:space="preserve"> if the owner acts as the contractor.</w:t>
      </w:r>
    </w:p>
    <w:p w14:paraId="54975161" w14:textId="77777777" w:rsidR="00F26D38" w:rsidRPr="00E2381F" w:rsidRDefault="00F26D38" w:rsidP="00283F15">
      <w:pPr>
        <w:ind w:right="398"/>
      </w:pPr>
    </w:p>
    <w:tbl>
      <w:tblPr>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1710"/>
        <w:gridCol w:w="1620"/>
        <w:gridCol w:w="1710"/>
      </w:tblGrid>
      <w:tr w:rsidR="00F26D38" w:rsidRPr="00E2381F" w14:paraId="146AE62D" w14:textId="058BF618" w:rsidTr="004F395D">
        <w:trPr>
          <w:trHeight w:val="275"/>
        </w:trPr>
        <w:tc>
          <w:tcPr>
            <w:tcW w:w="4770" w:type="dxa"/>
          </w:tcPr>
          <w:p w14:paraId="345B1E56" w14:textId="77777777" w:rsidR="00F26D38" w:rsidRPr="00E2381F" w:rsidRDefault="00F26D38" w:rsidP="00F66E7F">
            <w:pPr>
              <w:pStyle w:val="TableParagraph"/>
            </w:pPr>
          </w:p>
        </w:tc>
        <w:tc>
          <w:tcPr>
            <w:tcW w:w="1710" w:type="dxa"/>
          </w:tcPr>
          <w:p w14:paraId="26A79FC9" w14:textId="77777777" w:rsidR="00F26D38" w:rsidRPr="00E2381F" w:rsidRDefault="00F26D38" w:rsidP="008735C2">
            <w:pPr>
              <w:pStyle w:val="TableParagraph"/>
              <w:spacing w:line="256" w:lineRule="exact"/>
              <w:ind w:right="171"/>
              <w:jc w:val="center"/>
            </w:pPr>
            <w:r w:rsidRPr="00E2381F">
              <w:t>Material</w:t>
            </w:r>
            <w:r w:rsidRPr="00E2381F">
              <w:rPr>
                <w:spacing w:val="-9"/>
              </w:rPr>
              <w:t xml:space="preserve"> </w:t>
            </w:r>
            <w:r w:rsidRPr="00E2381F">
              <w:rPr>
                <w:spacing w:val="-4"/>
              </w:rPr>
              <w:t>Cost</w:t>
            </w:r>
          </w:p>
        </w:tc>
        <w:tc>
          <w:tcPr>
            <w:tcW w:w="1620" w:type="dxa"/>
          </w:tcPr>
          <w:p w14:paraId="07A9B3FF" w14:textId="77777777" w:rsidR="00F26D38" w:rsidRPr="00E2381F" w:rsidRDefault="00F26D38" w:rsidP="008735C2">
            <w:pPr>
              <w:pStyle w:val="TableParagraph"/>
              <w:spacing w:line="256" w:lineRule="exact"/>
              <w:jc w:val="center"/>
            </w:pPr>
            <w:r w:rsidRPr="00E2381F">
              <w:t>Labor</w:t>
            </w:r>
            <w:r w:rsidRPr="00E2381F">
              <w:rPr>
                <w:spacing w:val="-7"/>
              </w:rPr>
              <w:t xml:space="preserve"> </w:t>
            </w:r>
            <w:r w:rsidRPr="00E2381F">
              <w:rPr>
                <w:spacing w:val="-4"/>
              </w:rPr>
              <w:t>Cost</w:t>
            </w:r>
          </w:p>
        </w:tc>
        <w:tc>
          <w:tcPr>
            <w:tcW w:w="1710" w:type="dxa"/>
          </w:tcPr>
          <w:p w14:paraId="656C991C" w14:textId="15B31707" w:rsidR="00F26D38" w:rsidRPr="00E2381F" w:rsidRDefault="00F26D38" w:rsidP="008735C2">
            <w:pPr>
              <w:pStyle w:val="TableParagraph"/>
              <w:spacing w:line="256" w:lineRule="exact"/>
              <w:jc w:val="center"/>
            </w:pPr>
            <w:r>
              <w:t>Total Costs</w:t>
            </w:r>
          </w:p>
        </w:tc>
      </w:tr>
      <w:tr w:rsidR="00F26D38" w:rsidRPr="00E2381F" w14:paraId="3C6A6D79" w14:textId="123AAF53" w:rsidTr="004F395D">
        <w:trPr>
          <w:trHeight w:val="292"/>
        </w:trPr>
        <w:tc>
          <w:tcPr>
            <w:tcW w:w="4770" w:type="dxa"/>
          </w:tcPr>
          <w:p w14:paraId="640D0A16" w14:textId="284ACC29" w:rsidR="00F26D38" w:rsidRPr="00E2381F" w:rsidRDefault="00F26D38" w:rsidP="008735C2">
            <w:pPr>
              <w:pStyle w:val="TableParagraph"/>
              <w:spacing w:line="246" w:lineRule="exact"/>
              <w:ind w:left="288"/>
            </w:pPr>
            <w:r>
              <w:t>Excavation</w:t>
            </w:r>
          </w:p>
        </w:tc>
        <w:tc>
          <w:tcPr>
            <w:tcW w:w="1710" w:type="dxa"/>
          </w:tcPr>
          <w:p w14:paraId="7E03DB8F" w14:textId="27C1EFB7" w:rsidR="00F26D38" w:rsidRPr="00E2381F" w:rsidRDefault="00F26D38" w:rsidP="00F66E7F">
            <w:pPr>
              <w:pStyle w:val="TableParagraph"/>
              <w:spacing w:line="20" w:lineRule="exact"/>
              <w:ind w:left="174"/>
            </w:pPr>
          </w:p>
        </w:tc>
        <w:tc>
          <w:tcPr>
            <w:tcW w:w="1620" w:type="dxa"/>
          </w:tcPr>
          <w:p w14:paraId="41D25096" w14:textId="230BC0FF" w:rsidR="00F26D38" w:rsidRPr="00E2381F" w:rsidRDefault="00F26D38" w:rsidP="00F66E7F">
            <w:pPr>
              <w:pStyle w:val="TableParagraph"/>
              <w:spacing w:line="20" w:lineRule="exact"/>
              <w:ind w:left="177"/>
            </w:pPr>
          </w:p>
        </w:tc>
        <w:tc>
          <w:tcPr>
            <w:tcW w:w="1710" w:type="dxa"/>
          </w:tcPr>
          <w:p w14:paraId="7064C90F" w14:textId="77777777" w:rsidR="00F26D38" w:rsidRPr="00E2381F" w:rsidRDefault="00F26D38" w:rsidP="00F66E7F">
            <w:pPr>
              <w:pStyle w:val="TableParagraph"/>
              <w:spacing w:line="20" w:lineRule="exact"/>
              <w:ind w:left="177"/>
            </w:pPr>
          </w:p>
        </w:tc>
      </w:tr>
      <w:tr w:rsidR="00F26D38" w:rsidRPr="00E2381F" w14:paraId="01A063CB" w14:textId="65823058" w:rsidTr="004F395D">
        <w:trPr>
          <w:trHeight w:val="292"/>
        </w:trPr>
        <w:tc>
          <w:tcPr>
            <w:tcW w:w="4770" w:type="dxa"/>
          </w:tcPr>
          <w:p w14:paraId="712F0649" w14:textId="355B580F" w:rsidR="00F26D38" w:rsidRDefault="00F26D38" w:rsidP="008735C2">
            <w:pPr>
              <w:pStyle w:val="TableParagraph"/>
              <w:spacing w:line="246" w:lineRule="exact"/>
              <w:ind w:left="288"/>
            </w:pPr>
            <w:r>
              <w:t>Demolition and Removal</w:t>
            </w:r>
          </w:p>
        </w:tc>
        <w:tc>
          <w:tcPr>
            <w:tcW w:w="1710" w:type="dxa"/>
          </w:tcPr>
          <w:p w14:paraId="34111B5A" w14:textId="77777777" w:rsidR="00F26D38" w:rsidRPr="00E2381F" w:rsidRDefault="00F26D38" w:rsidP="00F66E7F">
            <w:pPr>
              <w:pStyle w:val="TableParagraph"/>
              <w:spacing w:line="20" w:lineRule="exact"/>
              <w:ind w:left="174"/>
            </w:pPr>
          </w:p>
        </w:tc>
        <w:tc>
          <w:tcPr>
            <w:tcW w:w="1620" w:type="dxa"/>
          </w:tcPr>
          <w:p w14:paraId="0F5316DA" w14:textId="77777777" w:rsidR="00F26D38" w:rsidRPr="00E2381F" w:rsidRDefault="00F26D38" w:rsidP="00F66E7F">
            <w:pPr>
              <w:pStyle w:val="TableParagraph"/>
              <w:spacing w:line="20" w:lineRule="exact"/>
              <w:ind w:left="177"/>
            </w:pPr>
          </w:p>
        </w:tc>
        <w:tc>
          <w:tcPr>
            <w:tcW w:w="1710" w:type="dxa"/>
          </w:tcPr>
          <w:p w14:paraId="4E858F63" w14:textId="77777777" w:rsidR="00F26D38" w:rsidRPr="00E2381F" w:rsidRDefault="00F26D38" w:rsidP="00F66E7F">
            <w:pPr>
              <w:pStyle w:val="TableParagraph"/>
              <w:spacing w:line="20" w:lineRule="exact"/>
              <w:ind w:left="177"/>
            </w:pPr>
          </w:p>
        </w:tc>
      </w:tr>
      <w:tr w:rsidR="00F26D38" w:rsidRPr="00E2381F" w14:paraId="484997FE" w14:textId="74DAA69F" w:rsidTr="004F395D">
        <w:trPr>
          <w:trHeight w:val="292"/>
        </w:trPr>
        <w:tc>
          <w:tcPr>
            <w:tcW w:w="4770" w:type="dxa"/>
          </w:tcPr>
          <w:p w14:paraId="11F6F482" w14:textId="2D7ACD85" w:rsidR="00F26D38" w:rsidRDefault="00F26D38" w:rsidP="008735C2">
            <w:pPr>
              <w:pStyle w:val="TableParagraph"/>
              <w:spacing w:line="246" w:lineRule="exact"/>
              <w:ind w:left="288"/>
            </w:pPr>
            <w:r>
              <w:t>Foundation</w:t>
            </w:r>
          </w:p>
        </w:tc>
        <w:tc>
          <w:tcPr>
            <w:tcW w:w="1710" w:type="dxa"/>
          </w:tcPr>
          <w:p w14:paraId="4A0EE609" w14:textId="77777777" w:rsidR="00F26D38" w:rsidRPr="00E2381F" w:rsidRDefault="00F26D38" w:rsidP="00F66E7F">
            <w:pPr>
              <w:pStyle w:val="TableParagraph"/>
              <w:spacing w:line="20" w:lineRule="exact"/>
              <w:ind w:left="174"/>
            </w:pPr>
          </w:p>
        </w:tc>
        <w:tc>
          <w:tcPr>
            <w:tcW w:w="1620" w:type="dxa"/>
          </w:tcPr>
          <w:p w14:paraId="389BB3B2" w14:textId="77777777" w:rsidR="00F26D38" w:rsidRPr="00E2381F" w:rsidRDefault="00F26D38" w:rsidP="00F66E7F">
            <w:pPr>
              <w:pStyle w:val="TableParagraph"/>
              <w:spacing w:line="20" w:lineRule="exact"/>
              <w:ind w:left="177"/>
            </w:pPr>
          </w:p>
        </w:tc>
        <w:tc>
          <w:tcPr>
            <w:tcW w:w="1710" w:type="dxa"/>
          </w:tcPr>
          <w:p w14:paraId="033723EB" w14:textId="77777777" w:rsidR="00F26D38" w:rsidRPr="00E2381F" w:rsidRDefault="00F26D38" w:rsidP="00F66E7F">
            <w:pPr>
              <w:pStyle w:val="TableParagraph"/>
              <w:spacing w:line="20" w:lineRule="exact"/>
              <w:ind w:left="177"/>
            </w:pPr>
          </w:p>
        </w:tc>
      </w:tr>
      <w:tr w:rsidR="00F26D38" w:rsidRPr="00E2381F" w14:paraId="435BBA1E" w14:textId="75698F1D" w:rsidTr="004F395D">
        <w:trPr>
          <w:trHeight w:val="292"/>
        </w:trPr>
        <w:tc>
          <w:tcPr>
            <w:tcW w:w="4770" w:type="dxa"/>
          </w:tcPr>
          <w:p w14:paraId="526844FD" w14:textId="1195FB3C" w:rsidR="00F26D38" w:rsidRPr="00E2381F" w:rsidRDefault="00F26D38" w:rsidP="008735C2">
            <w:pPr>
              <w:pStyle w:val="TableParagraph"/>
              <w:spacing w:line="246" w:lineRule="exact"/>
              <w:ind w:left="288"/>
            </w:pPr>
            <w:r>
              <w:t>Concrete Slabs</w:t>
            </w:r>
          </w:p>
        </w:tc>
        <w:tc>
          <w:tcPr>
            <w:tcW w:w="1710" w:type="dxa"/>
          </w:tcPr>
          <w:p w14:paraId="052B8CA8" w14:textId="77777777" w:rsidR="00F26D38" w:rsidRPr="00E2381F" w:rsidRDefault="00F26D38" w:rsidP="00F66E7F">
            <w:pPr>
              <w:pStyle w:val="TableParagraph"/>
              <w:spacing w:line="20" w:lineRule="exact"/>
              <w:ind w:left="174"/>
            </w:pPr>
          </w:p>
        </w:tc>
        <w:tc>
          <w:tcPr>
            <w:tcW w:w="1620" w:type="dxa"/>
          </w:tcPr>
          <w:p w14:paraId="72BFCE56" w14:textId="77777777" w:rsidR="00F26D38" w:rsidRPr="00E2381F" w:rsidRDefault="00F26D38" w:rsidP="00F66E7F">
            <w:pPr>
              <w:pStyle w:val="TableParagraph"/>
              <w:spacing w:line="20" w:lineRule="exact"/>
              <w:ind w:left="177"/>
            </w:pPr>
          </w:p>
        </w:tc>
        <w:tc>
          <w:tcPr>
            <w:tcW w:w="1710" w:type="dxa"/>
          </w:tcPr>
          <w:p w14:paraId="6DA433D6" w14:textId="77777777" w:rsidR="00F26D38" w:rsidRPr="00E2381F" w:rsidRDefault="00F26D38" w:rsidP="00F66E7F">
            <w:pPr>
              <w:pStyle w:val="TableParagraph"/>
              <w:spacing w:line="20" w:lineRule="exact"/>
              <w:ind w:left="177"/>
            </w:pPr>
          </w:p>
        </w:tc>
      </w:tr>
      <w:tr w:rsidR="00F26D38" w:rsidRPr="00E2381F" w14:paraId="07C87765" w14:textId="4F6583AA" w:rsidTr="004F395D">
        <w:trPr>
          <w:trHeight w:val="289"/>
        </w:trPr>
        <w:tc>
          <w:tcPr>
            <w:tcW w:w="4770" w:type="dxa"/>
          </w:tcPr>
          <w:p w14:paraId="59F692C6" w14:textId="27FB863F" w:rsidR="00F26D38" w:rsidRPr="00E2381F" w:rsidRDefault="00F26D38" w:rsidP="008735C2">
            <w:pPr>
              <w:pStyle w:val="TableParagraph"/>
              <w:spacing w:line="243" w:lineRule="exact"/>
              <w:ind w:left="288"/>
            </w:pPr>
            <w:r w:rsidRPr="00E2381F">
              <w:rPr>
                <w:spacing w:val="-2"/>
              </w:rPr>
              <w:t>Masonry</w:t>
            </w:r>
          </w:p>
        </w:tc>
        <w:tc>
          <w:tcPr>
            <w:tcW w:w="1710" w:type="dxa"/>
          </w:tcPr>
          <w:p w14:paraId="6310D1FF" w14:textId="06F97515" w:rsidR="00F26D38" w:rsidRPr="00E2381F" w:rsidRDefault="00F26D38" w:rsidP="00F66E7F">
            <w:pPr>
              <w:pStyle w:val="TableParagraph"/>
              <w:spacing w:line="20" w:lineRule="exact"/>
              <w:ind w:left="174"/>
            </w:pPr>
          </w:p>
        </w:tc>
        <w:tc>
          <w:tcPr>
            <w:tcW w:w="1620" w:type="dxa"/>
          </w:tcPr>
          <w:p w14:paraId="350B2648" w14:textId="5F7419FA" w:rsidR="00F26D38" w:rsidRPr="00E2381F" w:rsidRDefault="00F26D38" w:rsidP="00F66E7F">
            <w:pPr>
              <w:pStyle w:val="TableParagraph"/>
              <w:spacing w:line="20" w:lineRule="exact"/>
              <w:ind w:left="177"/>
            </w:pPr>
          </w:p>
        </w:tc>
        <w:tc>
          <w:tcPr>
            <w:tcW w:w="1710" w:type="dxa"/>
          </w:tcPr>
          <w:p w14:paraId="0478F265" w14:textId="77777777" w:rsidR="00F26D38" w:rsidRPr="00E2381F" w:rsidRDefault="00F26D38" w:rsidP="00F66E7F">
            <w:pPr>
              <w:pStyle w:val="TableParagraph"/>
              <w:spacing w:line="20" w:lineRule="exact"/>
              <w:ind w:left="177"/>
            </w:pPr>
          </w:p>
        </w:tc>
      </w:tr>
      <w:tr w:rsidR="00F26D38" w:rsidRPr="00E2381F" w14:paraId="56594523" w14:textId="2EF7B3CE" w:rsidTr="004F395D">
        <w:trPr>
          <w:trHeight w:val="289"/>
        </w:trPr>
        <w:tc>
          <w:tcPr>
            <w:tcW w:w="4770" w:type="dxa"/>
          </w:tcPr>
          <w:p w14:paraId="30990C00" w14:textId="70E08096" w:rsidR="00F26D38" w:rsidRPr="00E2381F" w:rsidRDefault="00F26D38" w:rsidP="008735C2">
            <w:pPr>
              <w:pStyle w:val="TableParagraph"/>
              <w:spacing w:line="243" w:lineRule="exact"/>
              <w:ind w:left="288"/>
            </w:pPr>
            <w:r w:rsidRPr="00E2381F">
              <w:t xml:space="preserve">Truss </w:t>
            </w:r>
            <w:r w:rsidRPr="00E2381F">
              <w:rPr>
                <w:spacing w:val="-2"/>
              </w:rPr>
              <w:t>Package</w:t>
            </w:r>
          </w:p>
        </w:tc>
        <w:tc>
          <w:tcPr>
            <w:tcW w:w="1710" w:type="dxa"/>
          </w:tcPr>
          <w:p w14:paraId="6CCA3C2D" w14:textId="3EE0CF63" w:rsidR="00F26D38" w:rsidRPr="00E2381F" w:rsidRDefault="00F26D38" w:rsidP="00F66E7F">
            <w:pPr>
              <w:pStyle w:val="TableParagraph"/>
              <w:spacing w:line="20" w:lineRule="exact"/>
              <w:ind w:left="174"/>
            </w:pPr>
          </w:p>
        </w:tc>
        <w:tc>
          <w:tcPr>
            <w:tcW w:w="1620" w:type="dxa"/>
          </w:tcPr>
          <w:p w14:paraId="5CB9936B" w14:textId="54565AE8" w:rsidR="00F26D38" w:rsidRPr="00E2381F" w:rsidRDefault="00F26D38" w:rsidP="00F66E7F">
            <w:pPr>
              <w:pStyle w:val="TableParagraph"/>
              <w:spacing w:line="20" w:lineRule="exact"/>
              <w:ind w:left="177"/>
            </w:pPr>
          </w:p>
        </w:tc>
        <w:tc>
          <w:tcPr>
            <w:tcW w:w="1710" w:type="dxa"/>
          </w:tcPr>
          <w:p w14:paraId="6FB9B8A1" w14:textId="77777777" w:rsidR="00F26D38" w:rsidRPr="00E2381F" w:rsidRDefault="00F26D38" w:rsidP="00F66E7F">
            <w:pPr>
              <w:pStyle w:val="TableParagraph"/>
              <w:spacing w:line="20" w:lineRule="exact"/>
              <w:ind w:left="177"/>
            </w:pPr>
          </w:p>
        </w:tc>
      </w:tr>
      <w:tr w:rsidR="00F26D38" w:rsidRPr="00E2381F" w14:paraId="260B5199" w14:textId="42ECEDAD" w:rsidTr="004F395D">
        <w:trPr>
          <w:trHeight w:val="292"/>
        </w:trPr>
        <w:tc>
          <w:tcPr>
            <w:tcW w:w="4770" w:type="dxa"/>
          </w:tcPr>
          <w:p w14:paraId="39BE44AE" w14:textId="49373BDC" w:rsidR="00F26D38" w:rsidRPr="00E2381F" w:rsidRDefault="00F26D38" w:rsidP="008735C2">
            <w:pPr>
              <w:pStyle w:val="TableParagraph"/>
              <w:spacing w:line="246" w:lineRule="exact"/>
              <w:ind w:left="288"/>
            </w:pPr>
            <w:r>
              <w:t xml:space="preserve">Floor </w:t>
            </w:r>
            <w:r w:rsidRPr="00E2381F">
              <w:rPr>
                <w:spacing w:val="-2"/>
              </w:rPr>
              <w:t>Framing</w:t>
            </w:r>
          </w:p>
        </w:tc>
        <w:tc>
          <w:tcPr>
            <w:tcW w:w="1710" w:type="dxa"/>
          </w:tcPr>
          <w:p w14:paraId="4754BFC9" w14:textId="473432CA" w:rsidR="00F26D38" w:rsidRPr="00E2381F" w:rsidRDefault="00F26D38" w:rsidP="00F66E7F">
            <w:pPr>
              <w:pStyle w:val="TableParagraph"/>
              <w:spacing w:line="20" w:lineRule="exact"/>
              <w:ind w:left="174"/>
            </w:pPr>
          </w:p>
        </w:tc>
        <w:tc>
          <w:tcPr>
            <w:tcW w:w="1620" w:type="dxa"/>
          </w:tcPr>
          <w:p w14:paraId="6F7CE934" w14:textId="5FB93BAC" w:rsidR="00F26D38" w:rsidRPr="00E2381F" w:rsidRDefault="00F26D38" w:rsidP="00F66E7F">
            <w:pPr>
              <w:pStyle w:val="TableParagraph"/>
              <w:spacing w:line="20" w:lineRule="exact"/>
              <w:ind w:left="177"/>
            </w:pPr>
          </w:p>
        </w:tc>
        <w:tc>
          <w:tcPr>
            <w:tcW w:w="1710" w:type="dxa"/>
          </w:tcPr>
          <w:p w14:paraId="1666E2FD" w14:textId="77777777" w:rsidR="00F26D38" w:rsidRPr="00E2381F" w:rsidRDefault="00F26D38" w:rsidP="00F66E7F">
            <w:pPr>
              <w:pStyle w:val="TableParagraph"/>
              <w:spacing w:line="20" w:lineRule="exact"/>
              <w:ind w:left="177"/>
            </w:pPr>
          </w:p>
        </w:tc>
      </w:tr>
      <w:tr w:rsidR="00F26D38" w:rsidRPr="00E2381F" w14:paraId="177CE18E" w14:textId="041EAEEC" w:rsidTr="004F395D">
        <w:trPr>
          <w:trHeight w:val="289"/>
        </w:trPr>
        <w:tc>
          <w:tcPr>
            <w:tcW w:w="4770" w:type="dxa"/>
          </w:tcPr>
          <w:p w14:paraId="04AE3076" w14:textId="6B71FA5C" w:rsidR="00F26D38" w:rsidRDefault="00F26D38" w:rsidP="008735C2">
            <w:pPr>
              <w:pStyle w:val="TableParagraph"/>
              <w:spacing w:line="243" w:lineRule="exact"/>
              <w:ind w:left="288"/>
            </w:pPr>
            <w:proofErr w:type="gramStart"/>
            <w:r>
              <w:t>Structurally-attached</w:t>
            </w:r>
            <w:proofErr w:type="gramEnd"/>
            <w:r>
              <w:t xml:space="preserve"> Decks/Porches</w:t>
            </w:r>
          </w:p>
        </w:tc>
        <w:tc>
          <w:tcPr>
            <w:tcW w:w="1710" w:type="dxa"/>
          </w:tcPr>
          <w:p w14:paraId="2985C0D0" w14:textId="77777777" w:rsidR="00F26D38" w:rsidRPr="00E2381F" w:rsidRDefault="00F26D38" w:rsidP="00F66E7F">
            <w:pPr>
              <w:pStyle w:val="TableParagraph"/>
              <w:spacing w:line="20" w:lineRule="exact"/>
              <w:ind w:left="174"/>
            </w:pPr>
          </w:p>
        </w:tc>
        <w:tc>
          <w:tcPr>
            <w:tcW w:w="1620" w:type="dxa"/>
          </w:tcPr>
          <w:p w14:paraId="0B42A9E8" w14:textId="77777777" w:rsidR="00F26D38" w:rsidRPr="00E2381F" w:rsidRDefault="00F26D38" w:rsidP="00F66E7F">
            <w:pPr>
              <w:pStyle w:val="TableParagraph"/>
              <w:spacing w:line="20" w:lineRule="exact"/>
              <w:ind w:left="177"/>
            </w:pPr>
          </w:p>
        </w:tc>
        <w:tc>
          <w:tcPr>
            <w:tcW w:w="1710" w:type="dxa"/>
          </w:tcPr>
          <w:p w14:paraId="28295141" w14:textId="77777777" w:rsidR="00F26D38" w:rsidRPr="00E2381F" w:rsidRDefault="00F26D38" w:rsidP="00F66E7F">
            <w:pPr>
              <w:pStyle w:val="TableParagraph"/>
              <w:spacing w:line="20" w:lineRule="exact"/>
              <w:ind w:left="177"/>
            </w:pPr>
          </w:p>
        </w:tc>
      </w:tr>
      <w:tr w:rsidR="00F26D38" w:rsidRPr="00E2381F" w14:paraId="4AC5659E" w14:textId="541EE2F5" w:rsidTr="004F395D">
        <w:trPr>
          <w:trHeight w:val="289"/>
        </w:trPr>
        <w:tc>
          <w:tcPr>
            <w:tcW w:w="4770" w:type="dxa"/>
          </w:tcPr>
          <w:p w14:paraId="1B462F07" w14:textId="242ACC75" w:rsidR="00F26D38" w:rsidRPr="00E2381F" w:rsidRDefault="00F26D38" w:rsidP="008735C2">
            <w:pPr>
              <w:pStyle w:val="TableParagraph"/>
              <w:spacing w:line="243" w:lineRule="exact"/>
              <w:ind w:left="288"/>
            </w:pPr>
            <w:r>
              <w:t xml:space="preserve">Exterior Wall </w:t>
            </w:r>
            <w:r w:rsidRPr="00E2381F">
              <w:rPr>
                <w:spacing w:val="-2"/>
              </w:rPr>
              <w:t>Framing</w:t>
            </w:r>
          </w:p>
        </w:tc>
        <w:tc>
          <w:tcPr>
            <w:tcW w:w="1710" w:type="dxa"/>
          </w:tcPr>
          <w:p w14:paraId="496DA98B" w14:textId="7913CEB8" w:rsidR="00F26D38" w:rsidRPr="00E2381F" w:rsidRDefault="00F26D38" w:rsidP="00F66E7F">
            <w:pPr>
              <w:pStyle w:val="TableParagraph"/>
              <w:spacing w:line="20" w:lineRule="exact"/>
              <w:ind w:left="174"/>
            </w:pPr>
          </w:p>
        </w:tc>
        <w:tc>
          <w:tcPr>
            <w:tcW w:w="1620" w:type="dxa"/>
          </w:tcPr>
          <w:p w14:paraId="2A02DC2D" w14:textId="007608CE" w:rsidR="00F26D38" w:rsidRPr="00E2381F" w:rsidRDefault="00F26D38" w:rsidP="00F66E7F">
            <w:pPr>
              <w:pStyle w:val="TableParagraph"/>
              <w:spacing w:line="20" w:lineRule="exact"/>
              <w:ind w:left="177"/>
            </w:pPr>
          </w:p>
        </w:tc>
        <w:tc>
          <w:tcPr>
            <w:tcW w:w="1710" w:type="dxa"/>
          </w:tcPr>
          <w:p w14:paraId="3FF5C19F" w14:textId="77777777" w:rsidR="00F26D38" w:rsidRPr="00E2381F" w:rsidRDefault="00F26D38" w:rsidP="00F66E7F">
            <w:pPr>
              <w:pStyle w:val="TableParagraph"/>
              <w:spacing w:line="20" w:lineRule="exact"/>
              <w:ind w:left="177"/>
            </w:pPr>
          </w:p>
        </w:tc>
      </w:tr>
      <w:tr w:rsidR="00F26D38" w:rsidRPr="00E2381F" w14:paraId="3861B1EA" w14:textId="5211CAD3" w:rsidTr="004F395D">
        <w:trPr>
          <w:trHeight w:val="292"/>
        </w:trPr>
        <w:tc>
          <w:tcPr>
            <w:tcW w:w="4770" w:type="dxa"/>
          </w:tcPr>
          <w:p w14:paraId="11D82BE1" w14:textId="1CC342E9" w:rsidR="00F26D38" w:rsidRPr="00E2381F" w:rsidRDefault="00F26D38" w:rsidP="008735C2">
            <w:pPr>
              <w:pStyle w:val="TableParagraph"/>
              <w:spacing w:line="243" w:lineRule="exact"/>
              <w:ind w:left="288"/>
            </w:pPr>
            <w:r w:rsidRPr="00E2381F">
              <w:t>Ext</w:t>
            </w:r>
            <w:r>
              <w:t>erior Finishes</w:t>
            </w:r>
          </w:p>
        </w:tc>
        <w:tc>
          <w:tcPr>
            <w:tcW w:w="1710" w:type="dxa"/>
          </w:tcPr>
          <w:p w14:paraId="0D3E7DD0" w14:textId="25E82C95" w:rsidR="00F26D38" w:rsidRPr="00E2381F" w:rsidRDefault="00F26D38" w:rsidP="00F66E7F">
            <w:pPr>
              <w:pStyle w:val="TableParagraph"/>
              <w:spacing w:line="20" w:lineRule="exact"/>
              <w:ind w:left="174"/>
            </w:pPr>
          </w:p>
        </w:tc>
        <w:tc>
          <w:tcPr>
            <w:tcW w:w="1620" w:type="dxa"/>
          </w:tcPr>
          <w:p w14:paraId="48EFF39D" w14:textId="3345C306" w:rsidR="00F26D38" w:rsidRPr="00E2381F" w:rsidRDefault="00F26D38" w:rsidP="00F66E7F">
            <w:pPr>
              <w:pStyle w:val="TableParagraph"/>
              <w:spacing w:line="20" w:lineRule="exact"/>
              <w:ind w:left="177"/>
            </w:pPr>
          </w:p>
        </w:tc>
        <w:tc>
          <w:tcPr>
            <w:tcW w:w="1710" w:type="dxa"/>
          </w:tcPr>
          <w:p w14:paraId="0F9EE73C" w14:textId="77777777" w:rsidR="00F26D38" w:rsidRPr="00E2381F" w:rsidRDefault="00F26D38" w:rsidP="00F66E7F">
            <w:pPr>
              <w:pStyle w:val="TableParagraph"/>
              <w:spacing w:line="20" w:lineRule="exact"/>
              <w:ind w:left="177"/>
            </w:pPr>
          </w:p>
        </w:tc>
      </w:tr>
      <w:tr w:rsidR="00F26D38" w:rsidRPr="00E2381F" w14:paraId="29FF01D2" w14:textId="5E198F75" w:rsidTr="004F395D">
        <w:trPr>
          <w:trHeight w:val="289"/>
        </w:trPr>
        <w:tc>
          <w:tcPr>
            <w:tcW w:w="4770" w:type="dxa"/>
          </w:tcPr>
          <w:p w14:paraId="16F33CB8" w14:textId="677119F0" w:rsidR="00F26D38" w:rsidRPr="00E2381F" w:rsidRDefault="00F26D38" w:rsidP="008735C2">
            <w:pPr>
              <w:pStyle w:val="TableParagraph"/>
              <w:spacing w:line="243" w:lineRule="exact"/>
              <w:ind w:left="288"/>
            </w:pPr>
            <w:r>
              <w:t xml:space="preserve">Exterior </w:t>
            </w:r>
            <w:r w:rsidRPr="00E2381F">
              <w:rPr>
                <w:spacing w:val="-2"/>
              </w:rPr>
              <w:t>Windows</w:t>
            </w:r>
          </w:p>
        </w:tc>
        <w:tc>
          <w:tcPr>
            <w:tcW w:w="1710" w:type="dxa"/>
          </w:tcPr>
          <w:p w14:paraId="52CE7E25" w14:textId="410AB728" w:rsidR="00F26D38" w:rsidRPr="00E2381F" w:rsidRDefault="00F26D38" w:rsidP="00F66E7F">
            <w:pPr>
              <w:pStyle w:val="TableParagraph"/>
              <w:spacing w:line="20" w:lineRule="exact"/>
              <w:ind w:left="174"/>
            </w:pPr>
          </w:p>
        </w:tc>
        <w:tc>
          <w:tcPr>
            <w:tcW w:w="1620" w:type="dxa"/>
          </w:tcPr>
          <w:p w14:paraId="26D3E4D8" w14:textId="1696F122" w:rsidR="00F26D38" w:rsidRPr="00E2381F" w:rsidRDefault="00F26D38" w:rsidP="00F66E7F">
            <w:pPr>
              <w:pStyle w:val="TableParagraph"/>
              <w:spacing w:line="20" w:lineRule="exact"/>
              <w:ind w:left="177"/>
            </w:pPr>
          </w:p>
        </w:tc>
        <w:tc>
          <w:tcPr>
            <w:tcW w:w="1710" w:type="dxa"/>
          </w:tcPr>
          <w:p w14:paraId="15A17138" w14:textId="77777777" w:rsidR="00F26D38" w:rsidRPr="00E2381F" w:rsidRDefault="00F26D38" w:rsidP="00F66E7F">
            <w:pPr>
              <w:pStyle w:val="TableParagraph"/>
              <w:spacing w:line="20" w:lineRule="exact"/>
              <w:ind w:left="177"/>
            </w:pPr>
          </w:p>
        </w:tc>
      </w:tr>
      <w:tr w:rsidR="00F26D38" w:rsidRPr="00E2381F" w14:paraId="09703636" w14:textId="6D813287" w:rsidTr="004F395D">
        <w:trPr>
          <w:trHeight w:val="289"/>
        </w:trPr>
        <w:tc>
          <w:tcPr>
            <w:tcW w:w="4770" w:type="dxa"/>
          </w:tcPr>
          <w:p w14:paraId="36F5967A" w14:textId="7722E641" w:rsidR="00F26D38" w:rsidRPr="00E2381F" w:rsidRDefault="00F26D38" w:rsidP="008735C2">
            <w:pPr>
              <w:pStyle w:val="TableParagraph"/>
              <w:spacing w:line="243" w:lineRule="exact"/>
              <w:ind w:left="288"/>
            </w:pPr>
            <w:r w:rsidRPr="00E2381F">
              <w:t>Ext</w:t>
            </w:r>
            <w:r>
              <w:t xml:space="preserve">erior </w:t>
            </w:r>
            <w:r w:rsidRPr="00E2381F">
              <w:rPr>
                <w:spacing w:val="-2"/>
              </w:rPr>
              <w:t>Doors</w:t>
            </w:r>
          </w:p>
        </w:tc>
        <w:tc>
          <w:tcPr>
            <w:tcW w:w="1710" w:type="dxa"/>
          </w:tcPr>
          <w:p w14:paraId="752754C1" w14:textId="2B506AF3" w:rsidR="00F26D38" w:rsidRPr="00E2381F" w:rsidRDefault="00F26D38" w:rsidP="00F66E7F">
            <w:pPr>
              <w:pStyle w:val="TableParagraph"/>
              <w:spacing w:line="20" w:lineRule="exact"/>
              <w:ind w:left="174"/>
            </w:pPr>
          </w:p>
        </w:tc>
        <w:tc>
          <w:tcPr>
            <w:tcW w:w="1620" w:type="dxa"/>
          </w:tcPr>
          <w:p w14:paraId="6049C750" w14:textId="54B5D2C2" w:rsidR="00F26D38" w:rsidRPr="00E2381F" w:rsidRDefault="00F26D38" w:rsidP="00F66E7F">
            <w:pPr>
              <w:pStyle w:val="TableParagraph"/>
              <w:spacing w:line="20" w:lineRule="exact"/>
              <w:ind w:left="177"/>
            </w:pPr>
          </w:p>
        </w:tc>
        <w:tc>
          <w:tcPr>
            <w:tcW w:w="1710" w:type="dxa"/>
          </w:tcPr>
          <w:p w14:paraId="107C664C" w14:textId="77777777" w:rsidR="00F26D38" w:rsidRPr="00E2381F" w:rsidRDefault="00F26D38" w:rsidP="00F66E7F">
            <w:pPr>
              <w:pStyle w:val="TableParagraph"/>
              <w:spacing w:line="20" w:lineRule="exact"/>
              <w:ind w:left="177"/>
            </w:pPr>
          </w:p>
        </w:tc>
      </w:tr>
      <w:tr w:rsidR="00F26D38" w:rsidRPr="00E2381F" w14:paraId="746A6E58" w14:textId="0F6D31D4" w:rsidTr="004F395D">
        <w:trPr>
          <w:trHeight w:val="292"/>
        </w:trPr>
        <w:tc>
          <w:tcPr>
            <w:tcW w:w="4770" w:type="dxa"/>
          </w:tcPr>
          <w:p w14:paraId="30DC7502" w14:textId="3066CADD" w:rsidR="00F26D38" w:rsidRPr="00E2381F" w:rsidRDefault="00F26D38" w:rsidP="008735C2">
            <w:pPr>
              <w:pStyle w:val="TableParagraph"/>
              <w:spacing w:line="246" w:lineRule="exact"/>
              <w:ind w:left="288"/>
            </w:pPr>
            <w:r w:rsidRPr="00E2381F">
              <w:rPr>
                <w:spacing w:val="-2"/>
              </w:rPr>
              <w:t>Roofing</w:t>
            </w:r>
          </w:p>
        </w:tc>
        <w:tc>
          <w:tcPr>
            <w:tcW w:w="1710" w:type="dxa"/>
          </w:tcPr>
          <w:p w14:paraId="4B1D8D55" w14:textId="4ECB03BB" w:rsidR="00F26D38" w:rsidRPr="00E2381F" w:rsidRDefault="00F26D38" w:rsidP="00F66E7F">
            <w:pPr>
              <w:pStyle w:val="TableParagraph"/>
              <w:spacing w:line="20" w:lineRule="exact"/>
              <w:ind w:left="174"/>
            </w:pPr>
          </w:p>
        </w:tc>
        <w:tc>
          <w:tcPr>
            <w:tcW w:w="1620" w:type="dxa"/>
          </w:tcPr>
          <w:p w14:paraId="3F7486F6" w14:textId="7F663C65" w:rsidR="00F26D38" w:rsidRPr="00E2381F" w:rsidRDefault="00F26D38" w:rsidP="00F66E7F">
            <w:pPr>
              <w:pStyle w:val="TableParagraph"/>
              <w:spacing w:line="20" w:lineRule="exact"/>
              <w:ind w:left="177"/>
            </w:pPr>
          </w:p>
        </w:tc>
        <w:tc>
          <w:tcPr>
            <w:tcW w:w="1710" w:type="dxa"/>
          </w:tcPr>
          <w:p w14:paraId="6B1D38AD" w14:textId="77777777" w:rsidR="00F26D38" w:rsidRPr="00E2381F" w:rsidRDefault="00F26D38" w:rsidP="00F66E7F">
            <w:pPr>
              <w:pStyle w:val="TableParagraph"/>
              <w:spacing w:line="20" w:lineRule="exact"/>
              <w:ind w:left="177"/>
            </w:pPr>
          </w:p>
        </w:tc>
      </w:tr>
      <w:tr w:rsidR="00F26D38" w:rsidRPr="00E2381F" w14:paraId="74DE8D43" w14:textId="5B143A8F" w:rsidTr="004F395D">
        <w:trPr>
          <w:trHeight w:val="289"/>
        </w:trPr>
        <w:tc>
          <w:tcPr>
            <w:tcW w:w="4770" w:type="dxa"/>
          </w:tcPr>
          <w:p w14:paraId="32182426" w14:textId="147233CF" w:rsidR="00F26D38" w:rsidRPr="00E2381F" w:rsidRDefault="00F26D38" w:rsidP="008735C2">
            <w:pPr>
              <w:pStyle w:val="TableParagraph"/>
              <w:spacing w:line="243" w:lineRule="exact"/>
              <w:ind w:left="288"/>
            </w:pPr>
            <w:r>
              <w:t>Additional Exterior Hardware</w:t>
            </w:r>
          </w:p>
        </w:tc>
        <w:tc>
          <w:tcPr>
            <w:tcW w:w="1710" w:type="dxa"/>
          </w:tcPr>
          <w:p w14:paraId="345FD660" w14:textId="2FD49DB2" w:rsidR="00F26D38" w:rsidRPr="00E2381F" w:rsidRDefault="00F26D38" w:rsidP="00F66E7F">
            <w:pPr>
              <w:pStyle w:val="TableParagraph"/>
              <w:spacing w:line="20" w:lineRule="exact"/>
              <w:ind w:left="174"/>
            </w:pPr>
          </w:p>
        </w:tc>
        <w:tc>
          <w:tcPr>
            <w:tcW w:w="1620" w:type="dxa"/>
          </w:tcPr>
          <w:p w14:paraId="05F075A9" w14:textId="027063FE" w:rsidR="00F26D38" w:rsidRPr="00E2381F" w:rsidRDefault="00F26D38" w:rsidP="00F66E7F">
            <w:pPr>
              <w:pStyle w:val="TableParagraph"/>
              <w:spacing w:line="20" w:lineRule="exact"/>
              <w:ind w:left="177"/>
            </w:pPr>
          </w:p>
        </w:tc>
        <w:tc>
          <w:tcPr>
            <w:tcW w:w="1710" w:type="dxa"/>
          </w:tcPr>
          <w:p w14:paraId="32176794" w14:textId="77777777" w:rsidR="00F26D38" w:rsidRPr="00E2381F" w:rsidRDefault="00F26D38" w:rsidP="00F66E7F">
            <w:pPr>
              <w:pStyle w:val="TableParagraph"/>
              <w:spacing w:line="20" w:lineRule="exact"/>
              <w:ind w:left="177"/>
            </w:pPr>
          </w:p>
        </w:tc>
      </w:tr>
      <w:tr w:rsidR="00F26D38" w:rsidRPr="00E2381F" w14:paraId="3DB42D80" w14:textId="46ED5442" w:rsidTr="004F395D">
        <w:trPr>
          <w:trHeight w:val="292"/>
        </w:trPr>
        <w:tc>
          <w:tcPr>
            <w:tcW w:w="4770" w:type="dxa"/>
          </w:tcPr>
          <w:p w14:paraId="29220E8D" w14:textId="2907E3E9" w:rsidR="00F26D38" w:rsidRDefault="00F26D38" w:rsidP="008735C2">
            <w:pPr>
              <w:pStyle w:val="TableParagraph"/>
              <w:spacing w:line="243" w:lineRule="exact"/>
              <w:ind w:left="288"/>
            </w:pPr>
            <w:r>
              <w:t>Insulation</w:t>
            </w:r>
          </w:p>
        </w:tc>
        <w:tc>
          <w:tcPr>
            <w:tcW w:w="1710" w:type="dxa"/>
          </w:tcPr>
          <w:p w14:paraId="1A950EF7" w14:textId="77777777" w:rsidR="00F26D38" w:rsidRPr="00E2381F" w:rsidRDefault="00F26D38" w:rsidP="00F66E7F">
            <w:pPr>
              <w:pStyle w:val="TableParagraph"/>
              <w:spacing w:line="20" w:lineRule="exact"/>
              <w:ind w:left="174"/>
            </w:pPr>
          </w:p>
        </w:tc>
        <w:tc>
          <w:tcPr>
            <w:tcW w:w="1620" w:type="dxa"/>
          </w:tcPr>
          <w:p w14:paraId="636BE81B" w14:textId="77777777" w:rsidR="00F26D38" w:rsidRPr="00E2381F" w:rsidRDefault="00F26D38" w:rsidP="00F66E7F">
            <w:pPr>
              <w:pStyle w:val="TableParagraph"/>
              <w:spacing w:line="20" w:lineRule="exact"/>
              <w:ind w:left="177"/>
            </w:pPr>
          </w:p>
        </w:tc>
        <w:tc>
          <w:tcPr>
            <w:tcW w:w="1710" w:type="dxa"/>
          </w:tcPr>
          <w:p w14:paraId="19C64A5C" w14:textId="77777777" w:rsidR="00F26D38" w:rsidRPr="00E2381F" w:rsidRDefault="00F26D38" w:rsidP="00F66E7F">
            <w:pPr>
              <w:pStyle w:val="TableParagraph"/>
              <w:spacing w:line="20" w:lineRule="exact"/>
              <w:ind w:left="177"/>
            </w:pPr>
          </w:p>
        </w:tc>
      </w:tr>
      <w:tr w:rsidR="00F26D38" w:rsidRPr="00E2381F" w14:paraId="5123D42D" w14:textId="671F71DA" w:rsidTr="004F395D">
        <w:trPr>
          <w:trHeight w:val="292"/>
        </w:trPr>
        <w:tc>
          <w:tcPr>
            <w:tcW w:w="4770" w:type="dxa"/>
          </w:tcPr>
          <w:p w14:paraId="5FBAB43A" w14:textId="78286D2F" w:rsidR="00F26D38" w:rsidRPr="00E2381F" w:rsidRDefault="00F26D38" w:rsidP="008735C2">
            <w:pPr>
              <w:pStyle w:val="TableParagraph"/>
              <w:spacing w:line="243" w:lineRule="exact"/>
              <w:ind w:left="288"/>
            </w:pPr>
            <w:r>
              <w:t xml:space="preserve">Interior Wall Framing </w:t>
            </w:r>
          </w:p>
        </w:tc>
        <w:tc>
          <w:tcPr>
            <w:tcW w:w="1710" w:type="dxa"/>
          </w:tcPr>
          <w:p w14:paraId="18A0F4D5" w14:textId="77777777" w:rsidR="00F26D38" w:rsidRPr="00E2381F" w:rsidRDefault="00F26D38" w:rsidP="00F66E7F">
            <w:pPr>
              <w:pStyle w:val="TableParagraph"/>
              <w:spacing w:line="20" w:lineRule="exact"/>
              <w:ind w:left="174"/>
            </w:pPr>
          </w:p>
        </w:tc>
        <w:tc>
          <w:tcPr>
            <w:tcW w:w="1620" w:type="dxa"/>
          </w:tcPr>
          <w:p w14:paraId="71DD4819" w14:textId="77777777" w:rsidR="00F26D38" w:rsidRPr="00E2381F" w:rsidRDefault="00F26D38" w:rsidP="00F66E7F">
            <w:pPr>
              <w:pStyle w:val="TableParagraph"/>
              <w:spacing w:line="20" w:lineRule="exact"/>
              <w:ind w:left="177"/>
            </w:pPr>
          </w:p>
        </w:tc>
        <w:tc>
          <w:tcPr>
            <w:tcW w:w="1710" w:type="dxa"/>
          </w:tcPr>
          <w:p w14:paraId="3C5FAE82" w14:textId="77777777" w:rsidR="00F26D38" w:rsidRPr="00E2381F" w:rsidRDefault="00F26D38" w:rsidP="00F66E7F">
            <w:pPr>
              <w:pStyle w:val="TableParagraph"/>
              <w:spacing w:line="20" w:lineRule="exact"/>
              <w:ind w:left="177"/>
            </w:pPr>
          </w:p>
        </w:tc>
      </w:tr>
      <w:tr w:rsidR="00F26D38" w:rsidRPr="00E2381F" w14:paraId="1C1BF934" w14:textId="3DB683CC" w:rsidTr="004F395D">
        <w:trPr>
          <w:trHeight w:val="292"/>
        </w:trPr>
        <w:tc>
          <w:tcPr>
            <w:tcW w:w="4770" w:type="dxa"/>
          </w:tcPr>
          <w:p w14:paraId="668FAE2B" w14:textId="2E7EF9C9" w:rsidR="00F26D38" w:rsidRPr="00E2381F" w:rsidRDefault="00F26D38" w:rsidP="008735C2">
            <w:pPr>
              <w:pStyle w:val="TableParagraph"/>
              <w:spacing w:line="243" w:lineRule="exact"/>
              <w:ind w:left="288"/>
            </w:pPr>
            <w:r>
              <w:t>Interior Doors</w:t>
            </w:r>
          </w:p>
        </w:tc>
        <w:tc>
          <w:tcPr>
            <w:tcW w:w="1710" w:type="dxa"/>
          </w:tcPr>
          <w:p w14:paraId="31199013" w14:textId="77777777" w:rsidR="00F26D38" w:rsidRPr="00E2381F" w:rsidRDefault="00F26D38" w:rsidP="00F66E7F">
            <w:pPr>
              <w:pStyle w:val="TableParagraph"/>
              <w:spacing w:line="20" w:lineRule="exact"/>
              <w:ind w:left="174"/>
            </w:pPr>
          </w:p>
        </w:tc>
        <w:tc>
          <w:tcPr>
            <w:tcW w:w="1620" w:type="dxa"/>
          </w:tcPr>
          <w:p w14:paraId="3CB8E452" w14:textId="77777777" w:rsidR="00F26D38" w:rsidRPr="00E2381F" w:rsidRDefault="00F26D38" w:rsidP="00F66E7F">
            <w:pPr>
              <w:pStyle w:val="TableParagraph"/>
              <w:spacing w:line="20" w:lineRule="exact"/>
              <w:ind w:left="177"/>
            </w:pPr>
          </w:p>
        </w:tc>
        <w:tc>
          <w:tcPr>
            <w:tcW w:w="1710" w:type="dxa"/>
          </w:tcPr>
          <w:p w14:paraId="1DEB0965" w14:textId="77777777" w:rsidR="00F26D38" w:rsidRPr="00E2381F" w:rsidRDefault="00F26D38" w:rsidP="00F66E7F">
            <w:pPr>
              <w:pStyle w:val="TableParagraph"/>
              <w:spacing w:line="20" w:lineRule="exact"/>
              <w:ind w:left="177"/>
            </w:pPr>
          </w:p>
        </w:tc>
      </w:tr>
      <w:tr w:rsidR="00F26D38" w:rsidRPr="00E2381F" w14:paraId="3BA2AAB4" w14:textId="5CD42AD3" w:rsidTr="004F395D">
        <w:trPr>
          <w:trHeight w:val="292"/>
        </w:trPr>
        <w:tc>
          <w:tcPr>
            <w:tcW w:w="4770" w:type="dxa"/>
          </w:tcPr>
          <w:p w14:paraId="78340A71" w14:textId="7BBB9DB2" w:rsidR="00F26D38" w:rsidRPr="00E2381F" w:rsidRDefault="00F26D38" w:rsidP="008735C2">
            <w:pPr>
              <w:pStyle w:val="TableParagraph"/>
              <w:spacing w:line="243" w:lineRule="exact"/>
              <w:ind w:left="288"/>
            </w:pPr>
            <w:r>
              <w:t>Finish Trim and Carpentry</w:t>
            </w:r>
          </w:p>
        </w:tc>
        <w:tc>
          <w:tcPr>
            <w:tcW w:w="1710" w:type="dxa"/>
          </w:tcPr>
          <w:p w14:paraId="7F8186FC" w14:textId="77777777" w:rsidR="00F26D38" w:rsidRPr="00E2381F" w:rsidRDefault="00F26D38" w:rsidP="00F66E7F">
            <w:pPr>
              <w:pStyle w:val="TableParagraph"/>
              <w:spacing w:line="20" w:lineRule="exact"/>
              <w:ind w:left="174"/>
            </w:pPr>
          </w:p>
        </w:tc>
        <w:tc>
          <w:tcPr>
            <w:tcW w:w="1620" w:type="dxa"/>
          </w:tcPr>
          <w:p w14:paraId="27246E28" w14:textId="77777777" w:rsidR="00F26D38" w:rsidRPr="00E2381F" w:rsidRDefault="00F26D38" w:rsidP="00F66E7F">
            <w:pPr>
              <w:pStyle w:val="TableParagraph"/>
              <w:spacing w:line="20" w:lineRule="exact"/>
              <w:ind w:left="177"/>
            </w:pPr>
          </w:p>
        </w:tc>
        <w:tc>
          <w:tcPr>
            <w:tcW w:w="1710" w:type="dxa"/>
          </w:tcPr>
          <w:p w14:paraId="527BD743" w14:textId="77777777" w:rsidR="00F26D38" w:rsidRPr="00E2381F" w:rsidRDefault="00F26D38" w:rsidP="00F66E7F">
            <w:pPr>
              <w:pStyle w:val="TableParagraph"/>
              <w:spacing w:line="20" w:lineRule="exact"/>
              <w:ind w:left="177"/>
            </w:pPr>
          </w:p>
        </w:tc>
      </w:tr>
      <w:tr w:rsidR="00F26D38" w:rsidRPr="00E2381F" w14:paraId="61968F9D" w14:textId="73FE13C8" w:rsidTr="004F395D">
        <w:trPr>
          <w:trHeight w:val="292"/>
        </w:trPr>
        <w:tc>
          <w:tcPr>
            <w:tcW w:w="4770" w:type="dxa"/>
          </w:tcPr>
          <w:p w14:paraId="6A7BA1BE" w14:textId="5F54FDA3" w:rsidR="00F26D38" w:rsidRPr="00E2381F" w:rsidRDefault="00F26D38" w:rsidP="008735C2">
            <w:pPr>
              <w:pStyle w:val="TableParagraph"/>
              <w:spacing w:line="243" w:lineRule="exact"/>
              <w:ind w:left="288"/>
            </w:pPr>
            <w:r>
              <w:t>Floor Finishes</w:t>
            </w:r>
          </w:p>
        </w:tc>
        <w:tc>
          <w:tcPr>
            <w:tcW w:w="1710" w:type="dxa"/>
          </w:tcPr>
          <w:p w14:paraId="23F8D483" w14:textId="77777777" w:rsidR="00F26D38" w:rsidRPr="00E2381F" w:rsidRDefault="00F26D38" w:rsidP="009C6FAF">
            <w:pPr>
              <w:pStyle w:val="TableParagraph"/>
              <w:spacing w:line="20" w:lineRule="exact"/>
              <w:ind w:left="174"/>
            </w:pPr>
          </w:p>
        </w:tc>
        <w:tc>
          <w:tcPr>
            <w:tcW w:w="1620" w:type="dxa"/>
          </w:tcPr>
          <w:p w14:paraId="1BFD5AF1" w14:textId="77777777" w:rsidR="00F26D38" w:rsidRPr="00E2381F" w:rsidRDefault="00F26D38" w:rsidP="009C6FAF">
            <w:pPr>
              <w:pStyle w:val="TableParagraph"/>
              <w:spacing w:line="20" w:lineRule="exact"/>
              <w:ind w:left="177"/>
            </w:pPr>
          </w:p>
        </w:tc>
        <w:tc>
          <w:tcPr>
            <w:tcW w:w="1710" w:type="dxa"/>
          </w:tcPr>
          <w:p w14:paraId="7549D5D1" w14:textId="77777777" w:rsidR="00F26D38" w:rsidRPr="00E2381F" w:rsidRDefault="00F26D38" w:rsidP="009C6FAF">
            <w:pPr>
              <w:pStyle w:val="TableParagraph"/>
              <w:spacing w:line="20" w:lineRule="exact"/>
              <w:ind w:left="177"/>
            </w:pPr>
          </w:p>
        </w:tc>
      </w:tr>
      <w:tr w:rsidR="00F26D38" w:rsidRPr="00E2381F" w14:paraId="40DA6E67" w14:textId="2C9C9E00" w:rsidTr="004F395D">
        <w:trPr>
          <w:trHeight w:val="292"/>
        </w:trPr>
        <w:tc>
          <w:tcPr>
            <w:tcW w:w="4770" w:type="dxa"/>
          </w:tcPr>
          <w:p w14:paraId="68105F7C" w14:textId="5BB3B524" w:rsidR="00F26D38" w:rsidRPr="00E2381F" w:rsidRDefault="00F26D38" w:rsidP="008735C2">
            <w:pPr>
              <w:pStyle w:val="TableParagraph"/>
              <w:spacing w:line="243" w:lineRule="exact"/>
              <w:ind w:left="288"/>
            </w:pPr>
            <w:r>
              <w:t>Interior Drywall</w:t>
            </w:r>
          </w:p>
        </w:tc>
        <w:tc>
          <w:tcPr>
            <w:tcW w:w="1710" w:type="dxa"/>
          </w:tcPr>
          <w:p w14:paraId="572C1600" w14:textId="77777777" w:rsidR="00F26D38" w:rsidRPr="00E2381F" w:rsidRDefault="00F26D38" w:rsidP="009C6FAF">
            <w:pPr>
              <w:pStyle w:val="TableParagraph"/>
              <w:spacing w:line="20" w:lineRule="exact"/>
              <w:ind w:left="174"/>
            </w:pPr>
          </w:p>
        </w:tc>
        <w:tc>
          <w:tcPr>
            <w:tcW w:w="1620" w:type="dxa"/>
          </w:tcPr>
          <w:p w14:paraId="5154E4CD" w14:textId="77777777" w:rsidR="00F26D38" w:rsidRPr="00E2381F" w:rsidRDefault="00F26D38" w:rsidP="009C6FAF">
            <w:pPr>
              <w:pStyle w:val="TableParagraph"/>
              <w:spacing w:line="20" w:lineRule="exact"/>
              <w:ind w:left="177"/>
            </w:pPr>
          </w:p>
        </w:tc>
        <w:tc>
          <w:tcPr>
            <w:tcW w:w="1710" w:type="dxa"/>
          </w:tcPr>
          <w:p w14:paraId="0F662F35" w14:textId="77777777" w:rsidR="00F26D38" w:rsidRPr="00E2381F" w:rsidRDefault="00F26D38" w:rsidP="009C6FAF">
            <w:pPr>
              <w:pStyle w:val="TableParagraph"/>
              <w:spacing w:line="20" w:lineRule="exact"/>
              <w:ind w:left="177"/>
            </w:pPr>
          </w:p>
        </w:tc>
      </w:tr>
      <w:tr w:rsidR="00F26D38" w:rsidRPr="00E2381F" w14:paraId="33864EDA" w14:textId="5E2DC97C" w:rsidTr="004F395D">
        <w:trPr>
          <w:trHeight w:val="292"/>
        </w:trPr>
        <w:tc>
          <w:tcPr>
            <w:tcW w:w="4770" w:type="dxa"/>
          </w:tcPr>
          <w:p w14:paraId="6002B37D" w14:textId="5CCFEA05" w:rsidR="00F26D38" w:rsidRDefault="00F26D38" w:rsidP="008735C2">
            <w:pPr>
              <w:pStyle w:val="TableParagraph"/>
              <w:spacing w:line="243" w:lineRule="exact"/>
              <w:ind w:left="288"/>
            </w:pPr>
            <w:r>
              <w:t>Interior Wall Finishes</w:t>
            </w:r>
          </w:p>
        </w:tc>
        <w:tc>
          <w:tcPr>
            <w:tcW w:w="1710" w:type="dxa"/>
          </w:tcPr>
          <w:p w14:paraId="62ACACE2" w14:textId="77777777" w:rsidR="00F26D38" w:rsidRPr="00E2381F" w:rsidRDefault="00F26D38" w:rsidP="00F66E7F">
            <w:pPr>
              <w:pStyle w:val="TableParagraph"/>
              <w:spacing w:line="20" w:lineRule="exact"/>
              <w:ind w:left="174"/>
            </w:pPr>
          </w:p>
        </w:tc>
        <w:tc>
          <w:tcPr>
            <w:tcW w:w="1620" w:type="dxa"/>
          </w:tcPr>
          <w:p w14:paraId="15713837" w14:textId="77777777" w:rsidR="00F26D38" w:rsidRPr="00E2381F" w:rsidRDefault="00F26D38" w:rsidP="00F66E7F">
            <w:pPr>
              <w:pStyle w:val="TableParagraph"/>
              <w:spacing w:line="20" w:lineRule="exact"/>
              <w:ind w:left="177"/>
            </w:pPr>
          </w:p>
        </w:tc>
        <w:tc>
          <w:tcPr>
            <w:tcW w:w="1710" w:type="dxa"/>
          </w:tcPr>
          <w:p w14:paraId="1D9793F5" w14:textId="77777777" w:rsidR="00F26D38" w:rsidRPr="00E2381F" w:rsidRDefault="00F26D38" w:rsidP="00F66E7F">
            <w:pPr>
              <w:pStyle w:val="TableParagraph"/>
              <w:spacing w:line="20" w:lineRule="exact"/>
              <w:ind w:left="177"/>
            </w:pPr>
          </w:p>
        </w:tc>
      </w:tr>
      <w:tr w:rsidR="00F26D38" w:rsidRPr="00E2381F" w14:paraId="2FA6E1DD" w14:textId="5B13E5C9" w:rsidTr="004F395D">
        <w:trPr>
          <w:trHeight w:val="292"/>
        </w:trPr>
        <w:tc>
          <w:tcPr>
            <w:tcW w:w="4770" w:type="dxa"/>
          </w:tcPr>
          <w:p w14:paraId="16CA4EC5" w14:textId="655C2B86" w:rsidR="00F26D38" w:rsidRPr="00E2381F" w:rsidRDefault="00F26D38" w:rsidP="008735C2">
            <w:pPr>
              <w:pStyle w:val="TableParagraph"/>
              <w:spacing w:line="243" w:lineRule="exact"/>
              <w:ind w:left="288"/>
            </w:pPr>
            <w:r>
              <w:t>Cabinets, Countertops, Hardware</w:t>
            </w:r>
          </w:p>
        </w:tc>
        <w:tc>
          <w:tcPr>
            <w:tcW w:w="1710" w:type="dxa"/>
          </w:tcPr>
          <w:p w14:paraId="6A3C9DE0" w14:textId="77777777" w:rsidR="00F26D38" w:rsidRPr="00E2381F" w:rsidRDefault="00F26D38" w:rsidP="00F66E7F">
            <w:pPr>
              <w:pStyle w:val="TableParagraph"/>
              <w:spacing w:line="20" w:lineRule="exact"/>
              <w:ind w:left="174"/>
            </w:pPr>
          </w:p>
        </w:tc>
        <w:tc>
          <w:tcPr>
            <w:tcW w:w="1620" w:type="dxa"/>
          </w:tcPr>
          <w:p w14:paraId="32819110" w14:textId="77777777" w:rsidR="00F26D38" w:rsidRPr="00E2381F" w:rsidRDefault="00F26D38" w:rsidP="00F66E7F">
            <w:pPr>
              <w:pStyle w:val="TableParagraph"/>
              <w:spacing w:line="20" w:lineRule="exact"/>
              <w:ind w:left="177"/>
            </w:pPr>
          </w:p>
        </w:tc>
        <w:tc>
          <w:tcPr>
            <w:tcW w:w="1710" w:type="dxa"/>
          </w:tcPr>
          <w:p w14:paraId="25632A4F" w14:textId="77777777" w:rsidR="00F26D38" w:rsidRPr="00E2381F" w:rsidRDefault="00F26D38" w:rsidP="00F66E7F">
            <w:pPr>
              <w:pStyle w:val="TableParagraph"/>
              <w:spacing w:line="20" w:lineRule="exact"/>
              <w:ind w:left="177"/>
            </w:pPr>
          </w:p>
        </w:tc>
      </w:tr>
      <w:tr w:rsidR="00F26D38" w:rsidRPr="00E2381F" w14:paraId="06B98EE8" w14:textId="685AEDD1" w:rsidTr="004F395D">
        <w:trPr>
          <w:trHeight w:val="292"/>
        </w:trPr>
        <w:tc>
          <w:tcPr>
            <w:tcW w:w="4770" w:type="dxa"/>
          </w:tcPr>
          <w:p w14:paraId="3033A6F7" w14:textId="63898578" w:rsidR="00F26D38" w:rsidRPr="00E2381F" w:rsidRDefault="00F26D38" w:rsidP="008735C2">
            <w:pPr>
              <w:pStyle w:val="TableParagraph"/>
              <w:spacing w:line="243" w:lineRule="exact"/>
              <w:ind w:left="288"/>
            </w:pPr>
            <w:r>
              <w:t>Built-in Bookcases and Furniture</w:t>
            </w:r>
          </w:p>
        </w:tc>
        <w:tc>
          <w:tcPr>
            <w:tcW w:w="1710" w:type="dxa"/>
          </w:tcPr>
          <w:p w14:paraId="489916BD" w14:textId="77777777" w:rsidR="00F26D38" w:rsidRPr="00E2381F" w:rsidRDefault="00F26D38" w:rsidP="00F66E7F">
            <w:pPr>
              <w:pStyle w:val="TableParagraph"/>
              <w:spacing w:line="20" w:lineRule="exact"/>
              <w:ind w:left="174"/>
            </w:pPr>
          </w:p>
        </w:tc>
        <w:tc>
          <w:tcPr>
            <w:tcW w:w="1620" w:type="dxa"/>
          </w:tcPr>
          <w:p w14:paraId="340A35AA" w14:textId="77777777" w:rsidR="00F26D38" w:rsidRPr="00E2381F" w:rsidRDefault="00F26D38" w:rsidP="00F66E7F">
            <w:pPr>
              <w:pStyle w:val="TableParagraph"/>
              <w:spacing w:line="20" w:lineRule="exact"/>
              <w:ind w:left="177"/>
            </w:pPr>
          </w:p>
        </w:tc>
        <w:tc>
          <w:tcPr>
            <w:tcW w:w="1710" w:type="dxa"/>
          </w:tcPr>
          <w:p w14:paraId="036251F5" w14:textId="77777777" w:rsidR="00F26D38" w:rsidRPr="00E2381F" w:rsidRDefault="00F26D38" w:rsidP="00F66E7F">
            <w:pPr>
              <w:pStyle w:val="TableParagraph"/>
              <w:spacing w:line="20" w:lineRule="exact"/>
              <w:ind w:left="177"/>
            </w:pPr>
          </w:p>
        </w:tc>
      </w:tr>
      <w:tr w:rsidR="00F26D38" w:rsidRPr="00E2381F" w14:paraId="59E636E1" w14:textId="6DEECE1C" w:rsidTr="004F395D">
        <w:trPr>
          <w:trHeight w:val="292"/>
        </w:trPr>
        <w:tc>
          <w:tcPr>
            <w:tcW w:w="4770" w:type="dxa"/>
          </w:tcPr>
          <w:p w14:paraId="18DE3E60" w14:textId="7B561D9A" w:rsidR="00F26D38" w:rsidRPr="00E2381F" w:rsidRDefault="00F26D38" w:rsidP="008735C2">
            <w:pPr>
              <w:pStyle w:val="TableParagraph"/>
              <w:spacing w:line="243" w:lineRule="exact"/>
              <w:ind w:left="288"/>
            </w:pPr>
            <w:r>
              <w:t>Electrical Wiring, Outlets, Switches, Panels</w:t>
            </w:r>
          </w:p>
        </w:tc>
        <w:tc>
          <w:tcPr>
            <w:tcW w:w="1710" w:type="dxa"/>
          </w:tcPr>
          <w:p w14:paraId="56F5694C" w14:textId="46EFA64C" w:rsidR="00F26D38" w:rsidRPr="00E2381F" w:rsidRDefault="00F26D38" w:rsidP="009C6FAF">
            <w:pPr>
              <w:pStyle w:val="TableParagraph"/>
              <w:spacing w:line="20" w:lineRule="exact"/>
              <w:ind w:left="174"/>
            </w:pPr>
          </w:p>
        </w:tc>
        <w:tc>
          <w:tcPr>
            <w:tcW w:w="1620" w:type="dxa"/>
          </w:tcPr>
          <w:p w14:paraId="5714F41F" w14:textId="501A12FC" w:rsidR="00F26D38" w:rsidRPr="00E2381F" w:rsidRDefault="00F26D38" w:rsidP="009C6FAF">
            <w:pPr>
              <w:pStyle w:val="TableParagraph"/>
              <w:spacing w:line="20" w:lineRule="exact"/>
              <w:ind w:left="177"/>
            </w:pPr>
          </w:p>
        </w:tc>
        <w:tc>
          <w:tcPr>
            <w:tcW w:w="1710" w:type="dxa"/>
          </w:tcPr>
          <w:p w14:paraId="7D660B85" w14:textId="77777777" w:rsidR="00F26D38" w:rsidRPr="00E2381F" w:rsidRDefault="00F26D38" w:rsidP="009C6FAF">
            <w:pPr>
              <w:pStyle w:val="TableParagraph"/>
              <w:spacing w:line="20" w:lineRule="exact"/>
              <w:ind w:left="177"/>
            </w:pPr>
          </w:p>
        </w:tc>
      </w:tr>
      <w:tr w:rsidR="00F26D38" w:rsidRPr="00E2381F" w14:paraId="55060EC3" w14:textId="4ED4D731" w:rsidTr="004F395D">
        <w:trPr>
          <w:trHeight w:val="289"/>
        </w:trPr>
        <w:tc>
          <w:tcPr>
            <w:tcW w:w="4770" w:type="dxa"/>
          </w:tcPr>
          <w:p w14:paraId="6FD44BF9" w14:textId="2809BB38" w:rsidR="00F26D38" w:rsidRPr="00E2381F" w:rsidRDefault="00F26D38" w:rsidP="008735C2">
            <w:pPr>
              <w:pStyle w:val="TableParagraph"/>
              <w:spacing w:line="243" w:lineRule="exact"/>
              <w:ind w:left="288"/>
            </w:pPr>
            <w:r>
              <w:t>Light Fixtures and Ceiling Fans</w:t>
            </w:r>
          </w:p>
        </w:tc>
        <w:tc>
          <w:tcPr>
            <w:tcW w:w="1710" w:type="dxa"/>
          </w:tcPr>
          <w:p w14:paraId="7038F0B6" w14:textId="6396962A" w:rsidR="00F26D38" w:rsidRPr="00E2381F" w:rsidRDefault="00F26D38" w:rsidP="009C6FAF">
            <w:pPr>
              <w:pStyle w:val="TableParagraph"/>
              <w:spacing w:line="20" w:lineRule="exact"/>
              <w:ind w:left="174"/>
            </w:pPr>
          </w:p>
        </w:tc>
        <w:tc>
          <w:tcPr>
            <w:tcW w:w="1620" w:type="dxa"/>
          </w:tcPr>
          <w:p w14:paraId="2698F545" w14:textId="6A50B745" w:rsidR="00F26D38" w:rsidRPr="00E2381F" w:rsidRDefault="00F26D38" w:rsidP="009C6FAF">
            <w:pPr>
              <w:pStyle w:val="TableParagraph"/>
              <w:spacing w:line="20" w:lineRule="exact"/>
              <w:ind w:left="177"/>
            </w:pPr>
          </w:p>
        </w:tc>
        <w:tc>
          <w:tcPr>
            <w:tcW w:w="1710" w:type="dxa"/>
          </w:tcPr>
          <w:p w14:paraId="56503F9A" w14:textId="77777777" w:rsidR="00F26D38" w:rsidRPr="00E2381F" w:rsidRDefault="00F26D38" w:rsidP="009C6FAF">
            <w:pPr>
              <w:pStyle w:val="TableParagraph"/>
              <w:spacing w:line="20" w:lineRule="exact"/>
              <w:ind w:left="177"/>
            </w:pPr>
          </w:p>
        </w:tc>
      </w:tr>
      <w:tr w:rsidR="00F26D38" w:rsidRPr="00E2381F" w14:paraId="2CB4B8AB" w14:textId="5FA4D7C0" w:rsidTr="004F395D">
        <w:trPr>
          <w:trHeight w:val="289"/>
        </w:trPr>
        <w:tc>
          <w:tcPr>
            <w:tcW w:w="4770" w:type="dxa"/>
          </w:tcPr>
          <w:p w14:paraId="00710061" w14:textId="7CA39FFB" w:rsidR="00F26D38" w:rsidRDefault="00F26D38" w:rsidP="008735C2">
            <w:pPr>
              <w:pStyle w:val="TableParagraph"/>
              <w:spacing w:line="243" w:lineRule="exact"/>
              <w:ind w:left="288"/>
            </w:pPr>
            <w:proofErr w:type="gramStart"/>
            <w:r>
              <w:t>Permanently-wired</w:t>
            </w:r>
            <w:proofErr w:type="gramEnd"/>
            <w:r>
              <w:t xml:space="preserve"> Security, Fire, Smoke, CO2 Warning Systems</w:t>
            </w:r>
          </w:p>
        </w:tc>
        <w:tc>
          <w:tcPr>
            <w:tcW w:w="1710" w:type="dxa"/>
          </w:tcPr>
          <w:p w14:paraId="0A283A3F" w14:textId="77777777" w:rsidR="00F26D38" w:rsidRPr="00E2381F" w:rsidRDefault="00F26D38" w:rsidP="009C6FAF">
            <w:pPr>
              <w:pStyle w:val="TableParagraph"/>
              <w:spacing w:line="20" w:lineRule="exact"/>
              <w:ind w:left="174"/>
            </w:pPr>
          </w:p>
        </w:tc>
        <w:tc>
          <w:tcPr>
            <w:tcW w:w="1620" w:type="dxa"/>
          </w:tcPr>
          <w:p w14:paraId="444F2E6C" w14:textId="77777777" w:rsidR="00F26D38" w:rsidRPr="00E2381F" w:rsidRDefault="00F26D38" w:rsidP="009C6FAF">
            <w:pPr>
              <w:pStyle w:val="TableParagraph"/>
              <w:spacing w:line="20" w:lineRule="exact"/>
              <w:ind w:left="177"/>
            </w:pPr>
          </w:p>
        </w:tc>
        <w:tc>
          <w:tcPr>
            <w:tcW w:w="1710" w:type="dxa"/>
          </w:tcPr>
          <w:p w14:paraId="51F5D4AA" w14:textId="77777777" w:rsidR="00F26D38" w:rsidRPr="00E2381F" w:rsidRDefault="00F26D38" w:rsidP="009C6FAF">
            <w:pPr>
              <w:pStyle w:val="TableParagraph"/>
              <w:spacing w:line="20" w:lineRule="exact"/>
              <w:ind w:left="177"/>
            </w:pPr>
          </w:p>
        </w:tc>
      </w:tr>
      <w:tr w:rsidR="00F26D38" w:rsidRPr="00E2381F" w14:paraId="1446DC10" w14:textId="5EEC5785" w:rsidTr="004F395D">
        <w:trPr>
          <w:trHeight w:val="289"/>
        </w:trPr>
        <w:tc>
          <w:tcPr>
            <w:tcW w:w="4770" w:type="dxa"/>
          </w:tcPr>
          <w:p w14:paraId="2C1D4898" w14:textId="73AA82DF" w:rsidR="00F26D38" w:rsidRDefault="00F26D38" w:rsidP="008735C2">
            <w:pPr>
              <w:pStyle w:val="TableParagraph"/>
              <w:spacing w:line="243" w:lineRule="exact"/>
              <w:ind w:left="288"/>
            </w:pPr>
            <w:r>
              <w:t>Built-in Kitchen Appliances</w:t>
            </w:r>
          </w:p>
        </w:tc>
        <w:tc>
          <w:tcPr>
            <w:tcW w:w="1710" w:type="dxa"/>
          </w:tcPr>
          <w:p w14:paraId="7A76CC34" w14:textId="77777777" w:rsidR="00F26D38" w:rsidRPr="00E2381F" w:rsidRDefault="00F26D38" w:rsidP="009C6FAF">
            <w:pPr>
              <w:pStyle w:val="TableParagraph"/>
              <w:spacing w:line="20" w:lineRule="exact"/>
              <w:ind w:left="174"/>
            </w:pPr>
          </w:p>
        </w:tc>
        <w:tc>
          <w:tcPr>
            <w:tcW w:w="1620" w:type="dxa"/>
          </w:tcPr>
          <w:p w14:paraId="3A84D0B1" w14:textId="77777777" w:rsidR="00F26D38" w:rsidRPr="00E2381F" w:rsidRDefault="00F26D38" w:rsidP="009C6FAF">
            <w:pPr>
              <w:pStyle w:val="TableParagraph"/>
              <w:spacing w:line="20" w:lineRule="exact"/>
              <w:ind w:left="177"/>
            </w:pPr>
          </w:p>
        </w:tc>
        <w:tc>
          <w:tcPr>
            <w:tcW w:w="1710" w:type="dxa"/>
          </w:tcPr>
          <w:p w14:paraId="2BE67A62" w14:textId="77777777" w:rsidR="00F26D38" w:rsidRPr="00E2381F" w:rsidRDefault="00F26D38" w:rsidP="009C6FAF">
            <w:pPr>
              <w:pStyle w:val="TableParagraph"/>
              <w:spacing w:line="20" w:lineRule="exact"/>
              <w:ind w:left="177"/>
            </w:pPr>
          </w:p>
        </w:tc>
      </w:tr>
      <w:tr w:rsidR="00F26D38" w:rsidRPr="00E2381F" w14:paraId="6787A150" w14:textId="43F1DF1D" w:rsidTr="004F395D">
        <w:trPr>
          <w:trHeight w:val="289"/>
        </w:trPr>
        <w:tc>
          <w:tcPr>
            <w:tcW w:w="4770" w:type="dxa"/>
          </w:tcPr>
          <w:p w14:paraId="48696234" w14:textId="10F6001F" w:rsidR="00F26D38" w:rsidRDefault="00F26D38" w:rsidP="008735C2">
            <w:pPr>
              <w:pStyle w:val="TableParagraph"/>
              <w:spacing w:line="243" w:lineRule="exact"/>
              <w:ind w:left="288"/>
            </w:pPr>
            <w:r>
              <w:t>Plumbing and Piping</w:t>
            </w:r>
          </w:p>
        </w:tc>
        <w:tc>
          <w:tcPr>
            <w:tcW w:w="1710" w:type="dxa"/>
          </w:tcPr>
          <w:p w14:paraId="0DE94AA6" w14:textId="77777777" w:rsidR="00F26D38" w:rsidRPr="00E2381F" w:rsidRDefault="00F26D38" w:rsidP="009C6FAF">
            <w:pPr>
              <w:pStyle w:val="TableParagraph"/>
              <w:spacing w:line="20" w:lineRule="exact"/>
              <w:ind w:left="174"/>
            </w:pPr>
          </w:p>
        </w:tc>
        <w:tc>
          <w:tcPr>
            <w:tcW w:w="1620" w:type="dxa"/>
          </w:tcPr>
          <w:p w14:paraId="49E1690B" w14:textId="77777777" w:rsidR="00F26D38" w:rsidRPr="00E2381F" w:rsidRDefault="00F26D38" w:rsidP="009C6FAF">
            <w:pPr>
              <w:pStyle w:val="TableParagraph"/>
              <w:spacing w:line="20" w:lineRule="exact"/>
              <w:ind w:left="177"/>
            </w:pPr>
          </w:p>
        </w:tc>
        <w:tc>
          <w:tcPr>
            <w:tcW w:w="1710" w:type="dxa"/>
          </w:tcPr>
          <w:p w14:paraId="31092963" w14:textId="77777777" w:rsidR="00F26D38" w:rsidRPr="00E2381F" w:rsidRDefault="00F26D38" w:rsidP="009C6FAF">
            <w:pPr>
              <w:pStyle w:val="TableParagraph"/>
              <w:spacing w:line="20" w:lineRule="exact"/>
              <w:ind w:left="177"/>
            </w:pPr>
          </w:p>
        </w:tc>
      </w:tr>
      <w:tr w:rsidR="00F26D38" w:rsidRPr="00E2381F" w14:paraId="5115F5AA" w14:textId="47858A3D" w:rsidTr="004F395D">
        <w:trPr>
          <w:trHeight w:val="289"/>
        </w:trPr>
        <w:tc>
          <w:tcPr>
            <w:tcW w:w="4770" w:type="dxa"/>
          </w:tcPr>
          <w:p w14:paraId="64713F9B" w14:textId="2BE64C19" w:rsidR="00F26D38" w:rsidRPr="00E2381F" w:rsidRDefault="00F26D38" w:rsidP="008735C2">
            <w:pPr>
              <w:pStyle w:val="TableParagraph"/>
              <w:spacing w:line="243" w:lineRule="exact"/>
              <w:ind w:left="288"/>
            </w:pPr>
            <w:r w:rsidRPr="00E2381F">
              <w:rPr>
                <w:spacing w:val="-2"/>
              </w:rPr>
              <w:t>Plumbing</w:t>
            </w:r>
            <w:r>
              <w:rPr>
                <w:spacing w:val="-2"/>
              </w:rPr>
              <w:t xml:space="preserve"> fixtures</w:t>
            </w:r>
          </w:p>
        </w:tc>
        <w:tc>
          <w:tcPr>
            <w:tcW w:w="1710" w:type="dxa"/>
          </w:tcPr>
          <w:p w14:paraId="4DB28609" w14:textId="3593D44B" w:rsidR="00F26D38" w:rsidRPr="00E2381F" w:rsidRDefault="00F26D38" w:rsidP="009C6FAF">
            <w:pPr>
              <w:pStyle w:val="TableParagraph"/>
              <w:spacing w:line="20" w:lineRule="exact"/>
              <w:ind w:left="174"/>
            </w:pPr>
          </w:p>
        </w:tc>
        <w:tc>
          <w:tcPr>
            <w:tcW w:w="1620" w:type="dxa"/>
          </w:tcPr>
          <w:p w14:paraId="54CCD50B" w14:textId="77777777" w:rsidR="00F26D38" w:rsidRPr="00E2381F" w:rsidRDefault="00F26D38" w:rsidP="009C6FAF">
            <w:pPr>
              <w:pStyle w:val="TableParagraph"/>
            </w:pPr>
          </w:p>
        </w:tc>
        <w:tc>
          <w:tcPr>
            <w:tcW w:w="1710" w:type="dxa"/>
          </w:tcPr>
          <w:p w14:paraId="691526BE" w14:textId="77777777" w:rsidR="00F26D38" w:rsidRPr="00E2381F" w:rsidRDefault="00F26D38" w:rsidP="009C6FAF">
            <w:pPr>
              <w:pStyle w:val="TableParagraph"/>
            </w:pPr>
          </w:p>
        </w:tc>
      </w:tr>
      <w:tr w:rsidR="00F26D38" w:rsidRPr="00E2381F" w14:paraId="5D5D67F4" w14:textId="6B7C2608" w:rsidTr="004F395D">
        <w:trPr>
          <w:trHeight w:val="292"/>
        </w:trPr>
        <w:tc>
          <w:tcPr>
            <w:tcW w:w="4770" w:type="dxa"/>
          </w:tcPr>
          <w:p w14:paraId="527E5F76" w14:textId="3D02154D" w:rsidR="00F26D38" w:rsidRPr="00E2381F" w:rsidRDefault="00F26D38" w:rsidP="008735C2">
            <w:pPr>
              <w:pStyle w:val="TableParagraph"/>
              <w:spacing w:line="246" w:lineRule="exact"/>
              <w:ind w:left="288"/>
            </w:pPr>
            <w:r>
              <w:t>Water Heater</w:t>
            </w:r>
          </w:p>
        </w:tc>
        <w:tc>
          <w:tcPr>
            <w:tcW w:w="1710" w:type="dxa"/>
          </w:tcPr>
          <w:p w14:paraId="7082E825" w14:textId="5317BCCA" w:rsidR="00F26D38" w:rsidRPr="00E2381F" w:rsidRDefault="00F26D38" w:rsidP="009C6FAF">
            <w:pPr>
              <w:pStyle w:val="TableParagraph"/>
              <w:spacing w:line="20" w:lineRule="exact"/>
              <w:ind w:left="174"/>
            </w:pPr>
          </w:p>
        </w:tc>
        <w:tc>
          <w:tcPr>
            <w:tcW w:w="1620" w:type="dxa"/>
          </w:tcPr>
          <w:p w14:paraId="463AEB30" w14:textId="6B9F233D" w:rsidR="00F26D38" w:rsidRPr="00E2381F" w:rsidRDefault="00F26D38" w:rsidP="009C6FAF">
            <w:pPr>
              <w:pStyle w:val="TableParagraph"/>
              <w:spacing w:line="20" w:lineRule="exact"/>
              <w:ind w:left="177"/>
            </w:pPr>
          </w:p>
        </w:tc>
        <w:tc>
          <w:tcPr>
            <w:tcW w:w="1710" w:type="dxa"/>
          </w:tcPr>
          <w:p w14:paraId="14CBE709" w14:textId="77777777" w:rsidR="00F26D38" w:rsidRPr="00E2381F" w:rsidRDefault="00F26D38" w:rsidP="009C6FAF">
            <w:pPr>
              <w:pStyle w:val="TableParagraph"/>
              <w:spacing w:line="20" w:lineRule="exact"/>
              <w:ind w:left="177"/>
            </w:pPr>
          </w:p>
        </w:tc>
      </w:tr>
      <w:tr w:rsidR="00F26D38" w:rsidRPr="00E2381F" w14:paraId="01F23E49" w14:textId="6D6B0DEC" w:rsidTr="004F395D">
        <w:trPr>
          <w:trHeight w:val="289"/>
        </w:trPr>
        <w:tc>
          <w:tcPr>
            <w:tcW w:w="4770" w:type="dxa"/>
          </w:tcPr>
          <w:p w14:paraId="6369DB79" w14:textId="41FFD31A" w:rsidR="00F26D38" w:rsidRPr="00E2381F" w:rsidRDefault="00F26D38" w:rsidP="008735C2">
            <w:pPr>
              <w:pStyle w:val="TableParagraph"/>
              <w:spacing w:line="243" w:lineRule="exact"/>
              <w:ind w:left="288"/>
            </w:pPr>
            <w:r>
              <w:t>Water Filtration/Conditioning System</w:t>
            </w:r>
          </w:p>
        </w:tc>
        <w:tc>
          <w:tcPr>
            <w:tcW w:w="1710" w:type="dxa"/>
          </w:tcPr>
          <w:p w14:paraId="2A4F10B4" w14:textId="5865C8E4" w:rsidR="00F26D38" w:rsidRPr="00E2381F" w:rsidRDefault="00F26D38" w:rsidP="009C6FAF">
            <w:pPr>
              <w:pStyle w:val="TableParagraph"/>
              <w:spacing w:line="20" w:lineRule="exact"/>
              <w:ind w:left="174"/>
            </w:pPr>
          </w:p>
        </w:tc>
        <w:tc>
          <w:tcPr>
            <w:tcW w:w="1620" w:type="dxa"/>
          </w:tcPr>
          <w:p w14:paraId="65C64281" w14:textId="66C2C0A8" w:rsidR="00F26D38" w:rsidRPr="00E2381F" w:rsidRDefault="00F26D38" w:rsidP="009C6FAF">
            <w:pPr>
              <w:pStyle w:val="TableParagraph"/>
              <w:spacing w:line="20" w:lineRule="exact"/>
              <w:ind w:left="177"/>
            </w:pPr>
          </w:p>
        </w:tc>
        <w:tc>
          <w:tcPr>
            <w:tcW w:w="1710" w:type="dxa"/>
          </w:tcPr>
          <w:p w14:paraId="3F0205C7" w14:textId="77777777" w:rsidR="00F26D38" w:rsidRPr="00E2381F" w:rsidRDefault="00F26D38" w:rsidP="009C6FAF">
            <w:pPr>
              <w:pStyle w:val="TableParagraph"/>
              <w:spacing w:line="20" w:lineRule="exact"/>
              <w:ind w:left="177"/>
            </w:pPr>
          </w:p>
        </w:tc>
      </w:tr>
      <w:tr w:rsidR="00F26D38" w:rsidRPr="00E2381F" w14:paraId="1EEB9CA2" w14:textId="4BA484A0" w:rsidTr="004F395D">
        <w:trPr>
          <w:trHeight w:val="292"/>
        </w:trPr>
        <w:tc>
          <w:tcPr>
            <w:tcW w:w="4770" w:type="dxa"/>
          </w:tcPr>
          <w:p w14:paraId="454C2DD1" w14:textId="2DA3C850" w:rsidR="00F26D38" w:rsidRPr="00E2381F" w:rsidRDefault="00F26D38" w:rsidP="008735C2">
            <w:pPr>
              <w:pStyle w:val="TableParagraph"/>
              <w:spacing w:line="243" w:lineRule="exact"/>
              <w:ind w:left="288"/>
            </w:pPr>
            <w:r>
              <w:t xml:space="preserve">HVAC equipment </w:t>
            </w:r>
          </w:p>
        </w:tc>
        <w:tc>
          <w:tcPr>
            <w:tcW w:w="1710" w:type="dxa"/>
          </w:tcPr>
          <w:p w14:paraId="41EAF884" w14:textId="1C2C3B37" w:rsidR="00F26D38" w:rsidRPr="00E2381F" w:rsidRDefault="00F26D38" w:rsidP="009C6FAF">
            <w:pPr>
              <w:pStyle w:val="TableParagraph"/>
              <w:spacing w:line="20" w:lineRule="exact"/>
              <w:ind w:left="174"/>
            </w:pPr>
          </w:p>
        </w:tc>
        <w:tc>
          <w:tcPr>
            <w:tcW w:w="1620" w:type="dxa"/>
          </w:tcPr>
          <w:p w14:paraId="10441523" w14:textId="13CF8BA0" w:rsidR="00F26D38" w:rsidRPr="00E2381F" w:rsidRDefault="00F26D38" w:rsidP="009C6FAF">
            <w:pPr>
              <w:pStyle w:val="TableParagraph"/>
              <w:spacing w:line="20" w:lineRule="exact"/>
              <w:ind w:left="177"/>
            </w:pPr>
          </w:p>
        </w:tc>
        <w:tc>
          <w:tcPr>
            <w:tcW w:w="1710" w:type="dxa"/>
          </w:tcPr>
          <w:p w14:paraId="0180C618" w14:textId="77777777" w:rsidR="00F26D38" w:rsidRPr="00E2381F" w:rsidRDefault="00F26D38" w:rsidP="009C6FAF">
            <w:pPr>
              <w:pStyle w:val="TableParagraph"/>
              <w:spacing w:line="20" w:lineRule="exact"/>
              <w:ind w:left="177"/>
            </w:pPr>
          </w:p>
        </w:tc>
      </w:tr>
      <w:tr w:rsidR="00F26D38" w:rsidRPr="00E2381F" w14:paraId="3117CB7F" w14:textId="443C43A3" w:rsidTr="004F395D">
        <w:trPr>
          <w:trHeight w:val="289"/>
        </w:trPr>
        <w:tc>
          <w:tcPr>
            <w:tcW w:w="4770" w:type="dxa"/>
          </w:tcPr>
          <w:p w14:paraId="4FE4C02D" w14:textId="5DAECC0F" w:rsidR="00F26D38" w:rsidRPr="00E2381F" w:rsidRDefault="00F26D38" w:rsidP="008735C2">
            <w:pPr>
              <w:pStyle w:val="TableParagraph"/>
              <w:spacing w:line="243" w:lineRule="exact"/>
              <w:ind w:left="288"/>
            </w:pPr>
            <w:r>
              <w:t>Roof-mounted Solar Panels and Equipment</w:t>
            </w:r>
          </w:p>
        </w:tc>
        <w:tc>
          <w:tcPr>
            <w:tcW w:w="1710" w:type="dxa"/>
          </w:tcPr>
          <w:p w14:paraId="38B7DD1B" w14:textId="1CD1121A" w:rsidR="00F26D38" w:rsidRPr="00E2381F" w:rsidRDefault="00F26D38" w:rsidP="00F66E7F">
            <w:pPr>
              <w:pStyle w:val="TableParagraph"/>
              <w:spacing w:line="20" w:lineRule="exact"/>
              <w:ind w:left="174"/>
            </w:pPr>
          </w:p>
        </w:tc>
        <w:tc>
          <w:tcPr>
            <w:tcW w:w="1620" w:type="dxa"/>
          </w:tcPr>
          <w:p w14:paraId="1C2E2395" w14:textId="606EFC47" w:rsidR="00F26D38" w:rsidRPr="00E2381F" w:rsidRDefault="00F26D38" w:rsidP="00F66E7F">
            <w:pPr>
              <w:pStyle w:val="TableParagraph"/>
              <w:spacing w:line="20" w:lineRule="exact"/>
              <w:ind w:left="177"/>
            </w:pPr>
          </w:p>
        </w:tc>
        <w:tc>
          <w:tcPr>
            <w:tcW w:w="1710" w:type="dxa"/>
          </w:tcPr>
          <w:p w14:paraId="56FB918A" w14:textId="77777777" w:rsidR="00F26D38" w:rsidRPr="00E2381F" w:rsidRDefault="00F26D38" w:rsidP="00F66E7F">
            <w:pPr>
              <w:pStyle w:val="TableParagraph"/>
              <w:spacing w:line="20" w:lineRule="exact"/>
              <w:ind w:left="177"/>
            </w:pPr>
          </w:p>
        </w:tc>
      </w:tr>
      <w:tr w:rsidR="00F26D38" w:rsidRPr="00E2381F" w14:paraId="2CBE4665" w14:textId="0C0B51D3" w:rsidTr="004F395D">
        <w:trPr>
          <w:trHeight w:val="289"/>
        </w:trPr>
        <w:tc>
          <w:tcPr>
            <w:tcW w:w="4770" w:type="dxa"/>
          </w:tcPr>
          <w:p w14:paraId="78E6873C" w14:textId="6C8A19B5" w:rsidR="00F26D38" w:rsidRPr="00E2381F" w:rsidRDefault="00F26D38" w:rsidP="008735C2">
            <w:pPr>
              <w:pStyle w:val="TableParagraph"/>
              <w:spacing w:line="243" w:lineRule="exact"/>
              <w:ind w:left="288"/>
            </w:pPr>
            <w:proofErr w:type="gramStart"/>
            <w:r>
              <w:t>Permanently-wired</w:t>
            </w:r>
            <w:proofErr w:type="gramEnd"/>
            <w:r>
              <w:t xml:space="preserve"> Emergency Generator</w:t>
            </w:r>
          </w:p>
        </w:tc>
        <w:tc>
          <w:tcPr>
            <w:tcW w:w="1710" w:type="dxa"/>
          </w:tcPr>
          <w:p w14:paraId="0CCC6DD6" w14:textId="25F5F277" w:rsidR="00F26D38" w:rsidRPr="00E2381F" w:rsidRDefault="00F26D38" w:rsidP="00F66E7F">
            <w:pPr>
              <w:pStyle w:val="TableParagraph"/>
              <w:spacing w:line="20" w:lineRule="exact"/>
              <w:ind w:left="174"/>
            </w:pPr>
          </w:p>
        </w:tc>
        <w:tc>
          <w:tcPr>
            <w:tcW w:w="1620" w:type="dxa"/>
          </w:tcPr>
          <w:p w14:paraId="6C3AF462" w14:textId="1DFA4A02" w:rsidR="00F26D38" w:rsidRPr="00E2381F" w:rsidRDefault="00F26D38" w:rsidP="00F66E7F">
            <w:pPr>
              <w:pStyle w:val="TableParagraph"/>
              <w:spacing w:line="20" w:lineRule="exact"/>
              <w:ind w:left="177"/>
            </w:pPr>
          </w:p>
        </w:tc>
        <w:tc>
          <w:tcPr>
            <w:tcW w:w="1710" w:type="dxa"/>
          </w:tcPr>
          <w:p w14:paraId="294EB457" w14:textId="77777777" w:rsidR="00F26D38" w:rsidRPr="00E2381F" w:rsidRDefault="00F26D38" w:rsidP="00F66E7F">
            <w:pPr>
              <w:pStyle w:val="TableParagraph"/>
              <w:spacing w:line="20" w:lineRule="exact"/>
              <w:ind w:left="177"/>
            </w:pPr>
          </w:p>
        </w:tc>
      </w:tr>
      <w:tr w:rsidR="00F26D38" w:rsidRPr="00E2381F" w14:paraId="6047E46B" w14:textId="4B693948" w:rsidTr="004F395D">
        <w:trPr>
          <w:trHeight w:val="292"/>
        </w:trPr>
        <w:tc>
          <w:tcPr>
            <w:tcW w:w="4770" w:type="dxa"/>
          </w:tcPr>
          <w:p w14:paraId="062F162A" w14:textId="3C4E2863" w:rsidR="00F26D38" w:rsidRDefault="00F26D38" w:rsidP="008735C2">
            <w:pPr>
              <w:pStyle w:val="TableParagraph"/>
              <w:spacing w:line="243" w:lineRule="exact"/>
              <w:ind w:left="288"/>
            </w:pPr>
            <w:r>
              <w:t>Water Filtration, Conditioning, and Recirculation Systems</w:t>
            </w:r>
          </w:p>
        </w:tc>
        <w:tc>
          <w:tcPr>
            <w:tcW w:w="1710" w:type="dxa"/>
          </w:tcPr>
          <w:p w14:paraId="5771FA09" w14:textId="77777777" w:rsidR="00F26D38" w:rsidRPr="00E2381F" w:rsidRDefault="00F26D38" w:rsidP="00F66E7F">
            <w:pPr>
              <w:pStyle w:val="TableParagraph"/>
              <w:spacing w:line="20" w:lineRule="exact"/>
              <w:ind w:left="174"/>
            </w:pPr>
          </w:p>
        </w:tc>
        <w:tc>
          <w:tcPr>
            <w:tcW w:w="1620" w:type="dxa"/>
          </w:tcPr>
          <w:p w14:paraId="4A920EA0" w14:textId="77777777" w:rsidR="00F26D38" w:rsidRPr="00E2381F" w:rsidRDefault="00F26D38" w:rsidP="00F66E7F">
            <w:pPr>
              <w:pStyle w:val="TableParagraph"/>
              <w:spacing w:line="20" w:lineRule="exact"/>
              <w:ind w:left="177"/>
            </w:pPr>
          </w:p>
        </w:tc>
        <w:tc>
          <w:tcPr>
            <w:tcW w:w="1710" w:type="dxa"/>
          </w:tcPr>
          <w:p w14:paraId="1EC76A88" w14:textId="77777777" w:rsidR="00F26D38" w:rsidRPr="00E2381F" w:rsidRDefault="00F26D38" w:rsidP="00F66E7F">
            <w:pPr>
              <w:pStyle w:val="TableParagraph"/>
              <w:spacing w:line="20" w:lineRule="exact"/>
              <w:ind w:left="177"/>
            </w:pPr>
          </w:p>
        </w:tc>
      </w:tr>
      <w:tr w:rsidR="00F26D38" w:rsidRPr="00E2381F" w14:paraId="3F4AA59B" w14:textId="634EA20B" w:rsidTr="004F395D">
        <w:trPr>
          <w:trHeight w:val="292"/>
        </w:trPr>
        <w:tc>
          <w:tcPr>
            <w:tcW w:w="4770" w:type="dxa"/>
          </w:tcPr>
          <w:p w14:paraId="1A9F4EA9" w14:textId="08230686" w:rsidR="00F26D38" w:rsidRPr="00E2381F" w:rsidRDefault="00F26D38" w:rsidP="008735C2">
            <w:pPr>
              <w:pStyle w:val="TableParagraph"/>
              <w:spacing w:line="243" w:lineRule="exact"/>
              <w:ind w:left="288"/>
            </w:pPr>
            <w:r>
              <w:lastRenderedPageBreak/>
              <w:t>Elevators and Lifts</w:t>
            </w:r>
          </w:p>
        </w:tc>
        <w:tc>
          <w:tcPr>
            <w:tcW w:w="1710" w:type="dxa"/>
          </w:tcPr>
          <w:p w14:paraId="53CBBA54" w14:textId="61FD88A0" w:rsidR="00F26D38" w:rsidRPr="00E2381F" w:rsidRDefault="00F26D38" w:rsidP="00F66E7F">
            <w:pPr>
              <w:pStyle w:val="TableParagraph"/>
              <w:spacing w:line="20" w:lineRule="exact"/>
              <w:ind w:left="174"/>
            </w:pPr>
          </w:p>
        </w:tc>
        <w:tc>
          <w:tcPr>
            <w:tcW w:w="1620" w:type="dxa"/>
          </w:tcPr>
          <w:p w14:paraId="33A0EA56" w14:textId="697FAC2F" w:rsidR="00F26D38" w:rsidRPr="00E2381F" w:rsidRDefault="00F26D38" w:rsidP="00F66E7F">
            <w:pPr>
              <w:pStyle w:val="TableParagraph"/>
              <w:spacing w:line="20" w:lineRule="exact"/>
              <w:ind w:left="177"/>
            </w:pPr>
          </w:p>
        </w:tc>
        <w:tc>
          <w:tcPr>
            <w:tcW w:w="1710" w:type="dxa"/>
          </w:tcPr>
          <w:p w14:paraId="5AAB7A81" w14:textId="77777777" w:rsidR="00F26D38" w:rsidRPr="00E2381F" w:rsidRDefault="00F26D38" w:rsidP="00F66E7F">
            <w:pPr>
              <w:pStyle w:val="TableParagraph"/>
              <w:spacing w:line="20" w:lineRule="exact"/>
              <w:ind w:left="177"/>
            </w:pPr>
          </w:p>
        </w:tc>
      </w:tr>
      <w:tr w:rsidR="00F26D38" w:rsidRPr="00E2381F" w14:paraId="1FBA8CEF" w14:textId="7F878006" w:rsidTr="004F395D">
        <w:trPr>
          <w:trHeight w:val="289"/>
        </w:trPr>
        <w:tc>
          <w:tcPr>
            <w:tcW w:w="4770" w:type="dxa"/>
          </w:tcPr>
          <w:p w14:paraId="2DC00646" w14:textId="677D3B2E" w:rsidR="00F26D38" w:rsidRPr="00E2381F" w:rsidRDefault="00F26D38" w:rsidP="008735C2">
            <w:pPr>
              <w:pStyle w:val="TableParagraph"/>
              <w:spacing w:line="243" w:lineRule="exact"/>
              <w:ind w:left="288"/>
            </w:pPr>
            <w:r>
              <w:t>Other</w:t>
            </w:r>
          </w:p>
        </w:tc>
        <w:tc>
          <w:tcPr>
            <w:tcW w:w="1710" w:type="dxa"/>
          </w:tcPr>
          <w:p w14:paraId="10DFDA13" w14:textId="4FD7E870" w:rsidR="00F26D38" w:rsidRPr="00E2381F" w:rsidRDefault="00F26D38" w:rsidP="00F66E7F">
            <w:pPr>
              <w:pStyle w:val="TableParagraph"/>
              <w:spacing w:line="20" w:lineRule="exact"/>
              <w:ind w:left="174"/>
            </w:pPr>
          </w:p>
        </w:tc>
        <w:tc>
          <w:tcPr>
            <w:tcW w:w="1620" w:type="dxa"/>
          </w:tcPr>
          <w:p w14:paraId="67576B41" w14:textId="6A1557D8" w:rsidR="00F26D38" w:rsidRPr="00E2381F" w:rsidRDefault="00F26D38" w:rsidP="00F66E7F">
            <w:pPr>
              <w:pStyle w:val="TableParagraph"/>
              <w:spacing w:line="20" w:lineRule="exact"/>
              <w:ind w:left="177"/>
            </w:pPr>
          </w:p>
        </w:tc>
        <w:tc>
          <w:tcPr>
            <w:tcW w:w="1710" w:type="dxa"/>
          </w:tcPr>
          <w:p w14:paraId="0C476C3B" w14:textId="77777777" w:rsidR="00F26D38" w:rsidRPr="00E2381F" w:rsidRDefault="00F26D38" w:rsidP="00F66E7F">
            <w:pPr>
              <w:pStyle w:val="TableParagraph"/>
              <w:spacing w:line="20" w:lineRule="exact"/>
              <w:ind w:left="177"/>
            </w:pPr>
          </w:p>
        </w:tc>
      </w:tr>
      <w:tr w:rsidR="00F26D38" w:rsidRPr="00E2381F" w14:paraId="27FDF3DB" w14:textId="2B0FC543" w:rsidTr="004F395D">
        <w:trPr>
          <w:trHeight w:val="289"/>
        </w:trPr>
        <w:tc>
          <w:tcPr>
            <w:tcW w:w="4770" w:type="dxa"/>
          </w:tcPr>
          <w:p w14:paraId="02E8EA8A" w14:textId="7E3A565C" w:rsidR="00F26D38" w:rsidRDefault="00F26D38" w:rsidP="008735C2">
            <w:pPr>
              <w:pStyle w:val="TableParagraph"/>
              <w:spacing w:line="243" w:lineRule="exact"/>
              <w:ind w:left="288"/>
            </w:pPr>
            <w:r>
              <w:t>Other</w:t>
            </w:r>
          </w:p>
        </w:tc>
        <w:tc>
          <w:tcPr>
            <w:tcW w:w="1710" w:type="dxa"/>
          </w:tcPr>
          <w:p w14:paraId="3C7A73B8" w14:textId="77777777" w:rsidR="00F26D38" w:rsidRPr="00E2381F" w:rsidRDefault="00F26D38" w:rsidP="008735C2">
            <w:pPr>
              <w:pStyle w:val="TableParagraph"/>
              <w:spacing w:line="20" w:lineRule="exact"/>
              <w:ind w:left="174"/>
            </w:pPr>
          </w:p>
        </w:tc>
        <w:tc>
          <w:tcPr>
            <w:tcW w:w="1620" w:type="dxa"/>
          </w:tcPr>
          <w:p w14:paraId="40B62D8B" w14:textId="77777777" w:rsidR="00F26D38" w:rsidRPr="00E2381F" w:rsidRDefault="00F26D38" w:rsidP="008735C2">
            <w:pPr>
              <w:pStyle w:val="TableParagraph"/>
              <w:spacing w:line="20" w:lineRule="exact"/>
              <w:ind w:left="177"/>
            </w:pPr>
          </w:p>
        </w:tc>
        <w:tc>
          <w:tcPr>
            <w:tcW w:w="1710" w:type="dxa"/>
          </w:tcPr>
          <w:p w14:paraId="170F6D2A" w14:textId="77777777" w:rsidR="00F26D38" w:rsidRPr="00E2381F" w:rsidRDefault="00F26D38" w:rsidP="008735C2">
            <w:pPr>
              <w:pStyle w:val="TableParagraph"/>
              <w:spacing w:line="20" w:lineRule="exact"/>
              <w:ind w:left="177"/>
            </w:pPr>
          </w:p>
        </w:tc>
      </w:tr>
      <w:tr w:rsidR="00F26D38" w:rsidRPr="00E2381F" w14:paraId="661129F8" w14:textId="45DBA538" w:rsidTr="004F395D">
        <w:trPr>
          <w:trHeight w:val="289"/>
        </w:trPr>
        <w:tc>
          <w:tcPr>
            <w:tcW w:w="4770" w:type="dxa"/>
          </w:tcPr>
          <w:p w14:paraId="5480E18A" w14:textId="1F0FF1D3" w:rsidR="00F26D38" w:rsidRDefault="00F26D38" w:rsidP="008735C2">
            <w:pPr>
              <w:pStyle w:val="TableParagraph"/>
              <w:spacing w:line="243" w:lineRule="exact"/>
              <w:ind w:left="288"/>
            </w:pPr>
            <w:r>
              <w:t>Other</w:t>
            </w:r>
          </w:p>
        </w:tc>
        <w:tc>
          <w:tcPr>
            <w:tcW w:w="1710" w:type="dxa"/>
          </w:tcPr>
          <w:p w14:paraId="6F5941D3" w14:textId="77777777" w:rsidR="00F26D38" w:rsidRPr="00E2381F" w:rsidRDefault="00F26D38" w:rsidP="008735C2">
            <w:pPr>
              <w:pStyle w:val="TableParagraph"/>
              <w:spacing w:line="20" w:lineRule="exact"/>
              <w:ind w:left="174"/>
            </w:pPr>
          </w:p>
        </w:tc>
        <w:tc>
          <w:tcPr>
            <w:tcW w:w="1620" w:type="dxa"/>
          </w:tcPr>
          <w:p w14:paraId="4E3F1B8F" w14:textId="77777777" w:rsidR="00F26D38" w:rsidRPr="00E2381F" w:rsidRDefault="00F26D38" w:rsidP="008735C2">
            <w:pPr>
              <w:pStyle w:val="TableParagraph"/>
              <w:spacing w:line="20" w:lineRule="exact"/>
              <w:ind w:left="177"/>
            </w:pPr>
          </w:p>
        </w:tc>
        <w:tc>
          <w:tcPr>
            <w:tcW w:w="1710" w:type="dxa"/>
          </w:tcPr>
          <w:p w14:paraId="165E41B1" w14:textId="77777777" w:rsidR="00F26D38" w:rsidRPr="00E2381F" w:rsidRDefault="00F26D38" w:rsidP="008735C2">
            <w:pPr>
              <w:pStyle w:val="TableParagraph"/>
              <w:spacing w:line="20" w:lineRule="exact"/>
              <w:ind w:left="177"/>
            </w:pPr>
          </w:p>
        </w:tc>
      </w:tr>
      <w:tr w:rsidR="00F26D38" w:rsidRPr="00E2381F" w14:paraId="7BDC07E8" w14:textId="390AEFCE" w:rsidTr="004F395D">
        <w:trPr>
          <w:trHeight w:val="289"/>
        </w:trPr>
        <w:tc>
          <w:tcPr>
            <w:tcW w:w="4770" w:type="dxa"/>
          </w:tcPr>
          <w:p w14:paraId="52BD6B04" w14:textId="5ED39C04" w:rsidR="00F26D38" w:rsidRPr="00E2381F" w:rsidRDefault="00F26D38" w:rsidP="008735C2">
            <w:pPr>
              <w:pStyle w:val="TableParagraph"/>
              <w:spacing w:line="243" w:lineRule="exact"/>
              <w:ind w:left="288"/>
            </w:pPr>
            <w:r>
              <w:t>Other</w:t>
            </w:r>
          </w:p>
        </w:tc>
        <w:tc>
          <w:tcPr>
            <w:tcW w:w="1710" w:type="dxa"/>
          </w:tcPr>
          <w:p w14:paraId="106628B3" w14:textId="4994DA6B" w:rsidR="00F26D38" w:rsidRPr="00E2381F" w:rsidRDefault="00F26D38" w:rsidP="00F66E7F">
            <w:pPr>
              <w:pStyle w:val="TableParagraph"/>
              <w:spacing w:line="20" w:lineRule="exact"/>
              <w:ind w:left="174"/>
            </w:pPr>
          </w:p>
        </w:tc>
        <w:tc>
          <w:tcPr>
            <w:tcW w:w="1620" w:type="dxa"/>
          </w:tcPr>
          <w:p w14:paraId="7AA73653" w14:textId="0213B860" w:rsidR="00F26D38" w:rsidRPr="00E2381F" w:rsidRDefault="00F26D38" w:rsidP="00F66E7F">
            <w:pPr>
              <w:pStyle w:val="TableParagraph"/>
              <w:spacing w:line="20" w:lineRule="exact"/>
              <w:ind w:left="177"/>
            </w:pPr>
          </w:p>
        </w:tc>
        <w:tc>
          <w:tcPr>
            <w:tcW w:w="1710" w:type="dxa"/>
          </w:tcPr>
          <w:p w14:paraId="739E76C4" w14:textId="77777777" w:rsidR="00F26D38" w:rsidRPr="00E2381F" w:rsidRDefault="00F26D38" w:rsidP="00F66E7F">
            <w:pPr>
              <w:pStyle w:val="TableParagraph"/>
              <w:spacing w:line="20" w:lineRule="exact"/>
              <w:ind w:left="177"/>
            </w:pPr>
          </w:p>
        </w:tc>
      </w:tr>
      <w:tr w:rsidR="00F26D38" w:rsidRPr="00E2381F" w14:paraId="7F4FEC1F" w14:textId="213F419B" w:rsidTr="004F395D">
        <w:trPr>
          <w:trHeight w:val="292"/>
        </w:trPr>
        <w:tc>
          <w:tcPr>
            <w:tcW w:w="4770" w:type="dxa"/>
          </w:tcPr>
          <w:p w14:paraId="432855ED" w14:textId="5E192814" w:rsidR="00F26D38" w:rsidRPr="00E2381F" w:rsidRDefault="00F26D38" w:rsidP="008735C2">
            <w:pPr>
              <w:pStyle w:val="TableParagraph"/>
              <w:spacing w:line="246" w:lineRule="exact"/>
              <w:ind w:left="288"/>
            </w:pPr>
            <w:r>
              <w:t>Other</w:t>
            </w:r>
          </w:p>
        </w:tc>
        <w:tc>
          <w:tcPr>
            <w:tcW w:w="1710" w:type="dxa"/>
          </w:tcPr>
          <w:p w14:paraId="1857F3B4" w14:textId="7B42CA1B" w:rsidR="00F26D38" w:rsidRPr="00E2381F" w:rsidRDefault="00F26D38" w:rsidP="00F66E7F">
            <w:pPr>
              <w:pStyle w:val="TableParagraph"/>
              <w:spacing w:line="20" w:lineRule="exact"/>
              <w:ind w:left="174"/>
            </w:pPr>
          </w:p>
        </w:tc>
        <w:tc>
          <w:tcPr>
            <w:tcW w:w="1620" w:type="dxa"/>
          </w:tcPr>
          <w:p w14:paraId="370CC0DF" w14:textId="514FBE42" w:rsidR="00F26D38" w:rsidRPr="00E2381F" w:rsidRDefault="00F26D38" w:rsidP="00F66E7F">
            <w:pPr>
              <w:pStyle w:val="TableParagraph"/>
              <w:spacing w:line="20" w:lineRule="exact"/>
              <w:ind w:left="177"/>
            </w:pPr>
          </w:p>
        </w:tc>
        <w:tc>
          <w:tcPr>
            <w:tcW w:w="1710" w:type="dxa"/>
          </w:tcPr>
          <w:p w14:paraId="12C4894A" w14:textId="77777777" w:rsidR="00F26D38" w:rsidRPr="00E2381F" w:rsidRDefault="00F26D38" w:rsidP="00F66E7F">
            <w:pPr>
              <w:pStyle w:val="TableParagraph"/>
              <w:spacing w:line="20" w:lineRule="exact"/>
              <w:ind w:left="177"/>
            </w:pPr>
          </w:p>
        </w:tc>
      </w:tr>
      <w:tr w:rsidR="00F26D38" w:rsidRPr="00E2381F" w14:paraId="155C006E" w14:textId="18D39548" w:rsidTr="004F395D">
        <w:trPr>
          <w:trHeight w:val="279"/>
        </w:trPr>
        <w:tc>
          <w:tcPr>
            <w:tcW w:w="4770" w:type="dxa"/>
          </w:tcPr>
          <w:p w14:paraId="75ADE799" w14:textId="030AD30C" w:rsidR="00F26D38" w:rsidRPr="00E2381F" w:rsidRDefault="00F26D38" w:rsidP="008735C2">
            <w:pPr>
              <w:pStyle w:val="TableParagraph"/>
              <w:spacing w:line="243" w:lineRule="exact"/>
              <w:ind w:left="288"/>
            </w:pPr>
            <w:r w:rsidRPr="00E2381F">
              <w:t>Overhead</w:t>
            </w:r>
            <w:r w:rsidRPr="00E2381F">
              <w:rPr>
                <w:spacing w:val="-3"/>
              </w:rPr>
              <w:t xml:space="preserve"> </w:t>
            </w:r>
            <w:r w:rsidRPr="00E2381F">
              <w:t>&amp;</w:t>
            </w:r>
            <w:r w:rsidRPr="00E2381F">
              <w:rPr>
                <w:spacing w:val="-1"/>
              </w:rPr>
              <w:t xml:space="preserve"> </w:t>
            </w:r>
            <w:r w:rsidRPr="00E2381F">
              <w:rPr>
                <w:spacing w:val="-2"/>
              </w:rPr>
              <w:t>Profit</w:t>
            </w:r>
          </w:p>
        </w:tc>
        <w:tc>
          <w:tcPr>
            <w:tcW w:w="1710" w:type="dxa"/>
            <w:tcBorders>
              <w:bottom w:val="single" w:sz="12" w:space="0" w:color="000000"/>
            </w:tcBorders>
          </w:tcPr>
          <w:p w14:paraId="6F39203A" w14:textId="1989450F" w:rsidR="00F26D38" w:rsidRPr="00E2381F" w:rsidRDefault="00F26D38" w:rsidP="00F66E7F">
            <w:pPr>
              <w:pStyle w:val="TableParagraph"/>
              <w:spacing w:line="20" w:lineRule="exact"/>
              <w:ind w:left="174"/>
            </w:pPr>
          </w:p>
        </w:tc>
        <w:tc>
          <w:tcPr>
            <w:tcW w:w="1620" w:type="dxa"/>
            <w:tcBorders>
              <w:bottom w:val="single" w:sz="12" w:space="0" w:color="000000"/>
            </w:tcBorders>
          </w:tcPr>
          <w:p w14:paraId="0B2E96CD" w14:textId="408A6D20" w:rsidR="00F26D38" w:rsidRPr="00E2381F" w:rsidRDefault="00F26D38" w:rsidP="00F66E7F">
            <w:pPr>
              <w:pStyle w:val="TableParagraph"/>
              <w:spacing w:line="20" w:lineRule="exact"/>
              <w:ind w:left="177"/>
            </w:pPr>
          </w:p>
        </w:tc>
        <w:tc>
          <w:tcPr>
            <w:tcW w:w="1710" w:type="dxa"/>
            <w:tcBorders>
              <w:bottom w:val="single" w:sz="12" w:space="0" w:color="000000"/>
            </w:tcBorders>
          </w:tcPr>
          <w:p w14:paraId="0812A3E1" w14:textId="77777777" w:rsidR="00F26D38" w:rsidRPr="00E2381F" w:rsidRDefault="00F26D38" w:rsidP="00F66E7F">
            <w:pPr>
              <w:pStyle w:val="TableParagraph"/>
              <w:spacing w:line="20" w:lineRule="exact"/>
              <w:ind w:left="177"/>
            </w:pPr>
          </w:p>
        </w:tc>
      </w:tr>
      <w:tr w:rsidR="00F26D38" w:rsidRPr="00E2381F" w14:paraId="4FDB75C8" w14:textId="4E25B578" w:rsidTr="004F395D">
        <w:trPr>
          <w:trHeight w:val="310"/>
        </w:trPr>
        <w:tc>
          <w:tcPr>
            <w:tcW w:w="4770" w:type="dxa"/>
            <w:tcBorders>
              <w:right w:val="single" w:sz="12" w:space="0" w:color="000000"/>
            </w:tcBorders>
          </w:tcPr>
          <w:p w14:paraId="05893A28" w14:textId="17FFE4B3" w:rsidR="00F26D38" w:rsidRPr="00E2381F" w:rsidRDefault="00F26D38" w:rsidP="00F66E7F">
            <w:pPr>
              <w:pStyle w:val="TableParagraph"/>
              <w:ind w:right="74"/>
              <w:jc w:val="right"/>
              <w:rPr>
                <w:b/>
              </w:rPr>
            </w:pPr>
            <w:r>
              <w:rPr>
                <w:b/>
                <w:spacing w:val="-2"/>
              </w:rPr>
              <w:t>T</w:t>
            </w:r>
            <w:r w:rsidRPr="00E2381F">
              <w:rPr>
                <w:b/>
                <w:spacing w:val="-2"/>
              </w:rPr>
              <w:t>otals:</w:t>
            </w:r>
          </w:p>
        </w:tc>
        <w:tc>
          <w:tcPr>
            <w:tcW w:w="1710" w:type="dxa"/>
            <w:tcBorders>
              <w:top w:val="single" w:sz="12" w:space="0" w:color="000000"/>
              <w:left w:val="single" w:sz="12" w:space="0" w:color="000000"/>
              <w:bottom w:val="single" w:sz="12" w:space="0" w:color="000000"/>
              <w:right w:val="single" w:sz="12" w:space="0" w:color="000000"/>
            </w:tcBorders>
          </w:tcPr>
          <w:p w14:paraId="7C88BADD" w14:textId="514F35AC" w:rsidR="00F26D38" w:rsidRPr="00E2381F" w:rsidRDefault="00F26D38" w:rsidP="00F66E7F">
            <w:pPr>
              <w:pStyle w:val="TableParagraph"/>
              <w:tabs>
                <w:tab w:val="left" w:pos="1346"/>
              </w:tabs>
              <w:spacing w:line="253" w:lineRule="exact"/>
              <w:ind w:right="185"/>
              <w:jc w:val="right"/>
            </w:pPr>
            <w:r w:rsidRPr="00E2381F">
              <w:rPr>
                <w:spacing w:val="-10"/>
              </w:rPr>
              <w:t>+</w:t>
            </w:r>
          </w:p>
        </w:tc>
        <w:tc>
          <w:tcPr>
            <w:tcW w:w="1620" w:type="dxa"/>
            <w:tcBorders>
              <w:top w:val="single" w:sz="12" w:space="0" w:color="000000"/>
              <w:left w:val="single" w:sz="12" w:space="0" w:color="000000"/>
              <w:bottom w:val="single" w:sz="12" w:space="0" w:color="000000"/>
              <w:right w:val="single" w:sz="12" w:space="0" w:color="000000"/>
            </w:tcBorders>
          </w:tcPr>
          <w:p w14:paraId="2475A22E" w14:textId="26312AAD" w:rsidR="00F26D38" w:rsidRPr="00E2381F" w:rsidRDefault="00F26D38" w:rsidP="008735C2">
            <w:pPr>
              <w:pStyle w:val="TableParagraph"/>
              <w:tabs>
                <w:tab w:val="left" w:pos="1453"/>
              </w:tabs>
              <w:spacing w:line="253" w:lineRule="exact"/>
            </w:pPr>
          </w:p>
        </w:tc>
        <w:tc>
          <w:tcPr>
            <w:tcW w:w="1710" w:type="dxa"/>
            <w:tcBorders>
              <w:top w:val="single" w:sz="12" w:space="0" w:color="000000"/>
              <w:bottom w:val="single" w:sz="12" w:space="0" w:color="000000"/>
              <w:right w:val="single" w:sz="12" w:space="0" w:color="000000"/>
            </w:tcBorders>
          </w:tcPr>
          <w:p w14:paraId="17AFA86B" w14:textId="79A1539A" w:rsidR="00F26D38" w:rsidRPr="00E2381F" w:rsidRDefault="001879C2" w:rsidP="008735C2">
            <w:pPr>
              <w:pStyle w:val="TableParagraph"/>
              <w:tabs>
                <w:tab w:val="left" w:pos="1453"/>
              </w:tabs>
              <w:spacing w:line="253" w:lineRule="exact"/>
            </w:pPr>
            <w:r>
              <w:t>=</w:t>
            </w:r>
          </w:p>
        </w:tc>
      </w:tr>
    </w:tbl>
    <w:p w14:paraId="39963999" w14:textId="160D2165" w:rsidR="00291306" w:rsidRPr="00E2381F" w:rsidRDefault="00291306" w:rsidP="008735C2">
      <w:pPr>
        <w:pStyle w:val="BodyText"/>
        <w:spacing w:before="275"/>
        <w:ind w:left="359" w:right="3"/>
      </w:pPr>
      <w:r w:rsidRPr="00E2381F">
        <w:t>I</w:t>
      </w:r>
      <w:r w:rsidRPr="00E2381F">
        <w:rPr>
          <w:spacing w:val="-1"/>
        </w:rPr>
        <w:t xml:space="preserve"> </w:t>
      </w:r>
      <w:r w:rsidRPr="00E2381F">
        <w:t>certify</w:t>
      </w:r>
      <w:r w:rsidRPr="00E2381F">
        <w:rPr>
          <w:spacing w:val="-4"/>
        </w:rPr>
        <w:t xml:space="preserve"> </w:t>
      </w:r>
      <w:r w:rsidRPr="00E2381F">
        <w:t>that</w:t>
      </w:r>
      <w:r w:rsidRPr="00E2381F">
        <w:rPr>
          <w:spacing w:val="-6"/>
        </w:rPr>
        <w:t xml:space="preserve"> </w:t>
      </w:r>
      <w:r w:rsidRPr="00E2381F">
        <w:t>I</w:t>
      </w:r>
      <w:r w:rsidRPr="00E2381F">
        <w:rPr>
          <w:spacing w:val="-1"/>
        </w:rPr>
        <w:t xml:space="preserve"> </w:t>
      </w:r>
      <w:r w:rsidRPr="00E2381F">
        <w:t>have</w:t>
      </w:r>
      <w:r w:rsidRPr="00E2381F">
        <w:rPr>
          <w:spacing w:val="-5"/>
        </w:rPr>
        <w:t xml:space="preserve"> </w:t>
      </w:r>
      <w:r w:rsidR="00283F15">
        <w:rPr>
          <w:spacing w:val="-5"/>
        </w:rPr>
        <w:t xml:space="preserve">completed the above </w:t>
      </w:r>
      <w:r w:rsidRPr="00E2381F">
        <w:t>cost</w:t>
      </w:r>
      <w:r w:rsidRPr="00E2381F">
        <w:rPr>
          <w:spacing w:val="-3"/>
        </w:rPr>
        <w:t xml:space="preserve"> </w:t>
      </w:r>
      <w:r w:rsidRPr="00E2381F">
        <w:t>estimate</w:t>
      </w:r>
      <w:r w:rsidRPr="00E2381F">
        <w:rPr>
          <w:spacing w:val="-2"/>
        </w:rPr>
        <w:t xml:space="preserve"> </w:t>
      </w:r>
      <w:r w:rsidRPr="00E2381F">
        <w:t>worksheet</w:t>
      </w:r>
      <w:r w:rsidRPr="00E2381F">
        <w:rPr>
          <w:spacing w:val="-3"/>
        </w:rPr>
        <w:t xml:space="preserve"> </w:t>
      </w:r>
      <w:r w:rsidRPr="00E2381F">
        <w:t>as</w:t>
      </w:r>
      <w:r w:rsidRPr="00E2381F">
        <w:rPr>
          <w:spacing w:val="-3"/>
        </w:rPr>
        <w:t xml:space="preserve"> </w:t>
      </w:r>
      <w:r w:rsidRPr="00E2381F">
        <w:rPr>
          <w:spacing w:val="-2"/>
        </w:rPr>
        <w:t>required.</w:t>
      </w:r>
    </w:p>
    <w:p w14:paraId="532C76F3" w14:textId="77777777" w:rsidR="00291306" w:rsidRPr="00E2381F" w:rsidRDefault="00291306" w:rsidP="00291306">
      <w:pPr>
        <w:pStyle w:val="BodyText"/>
        <w:spacing w:before="20"/>
      </w:pPr>
    </w:p>
    <w:p w14:paraId="0995C602" w14:textId="77777777" w:rsidR="00147964" w:rsidRDefault="00291306" w:rsidP="00291306">
      <w:pPr>
        <w:pStyle w:val="BodyText"/>
        <w:tabs>
          <w:tab w:val="left" w:pos="10152"/>
        </w:tabs>
        <w:ind w:left="359"/>
      </w:pPr>
      <w:r w:rsidRPr="00E2381F">
        <w:t xml:space="preserve">Contractor or Owner/Builder Signature: </w:t>
      </w:r>
      <w:r w:rsidR="00147964">
        <w:t>_________________________________________</w:t>
      </w:r>
    </w:p>
    <w:p w14:paraId="2F384236" w14:textId="77777777" w:rsidR="00147964" w:rsidRDefault="00147964" w:rsidP="00291306">
      <w:pPr>
        <w:pStyle w:val="BodyText"/>
        <w:tabs>
          <w:tab w:val="left" w:pos="10152"/>
        </w:tabs>
        <w:ind w:left="359"/>
      </w:pPr>
    </w:p>
    <w:p w14:paraId="59FF856E" w14:textId="77777777" w:rsidR="00147964" w:rsidRDefault="00147964" w:rsidP="00291306">
      <w:pPr>
        <w:pStyle w:val="BodyText"/>
        <w:tabs>
          <w:tab w:val="left" w:pos="10152"/>
        </w:tabs>
        <w:ind w:left="359"/>
      </w:pPr>
      <w:r>
        <w:t>Date: ___________________________</w:t>
      </w:r>
    </w:p>
    <w:p w14:paraId="5DA5C594" w14:textId="77777777" w:rsidR="00147964" w:rsidRDefault="00147964" w:rsidP="00291306">
      <w:pPr>
        <w:pStyle w:val="BodyText"/>
        <w:tabs>
          <w:tab w:val="left" w:pos="10152"/>
        </w:tabs>
        <w:ind w:left="359"/>
      </w:pPr>
    </w:p>
    <w:p w14:paraId="443CD178" w14:textId="77777777" w:rsidR="00291306" w:rsidRPr="00E2381F" w:rsidRDefault="00291306"/>
    <w:p w14:paraId="74911040" w14:textId="615BA33F" w:rsidR="007E1F75" w:rsidRDefault="007E1F75">
      <w:pPr>
        <w:widowControl/>
        <w:autoSpaceDE/>
        <w:autoSpaceDN/>
        <w:spacing w:after="160" w:line="259" w:lineRule="auto"/>
      </w:pPr>
      <w:r>
        <w:br w:type="page"/>
      </w:r>
    </w:p>
    <w:p w14:paraId="6DDCDBCD" w14:textId="77777777" w:rsidR="007E1F75" w:rsidRDefault="007E1F75" w:rsidP="007E1F75">
      <w:pPr>
        <w:pStyle w:val="BodyText"/>
        <w:spacing w:before="252"/>
        <w:ind w:left="374" w:right="371" w:firstLine="2"/>
        <w:rPr>
          <w:i/>
          <w:iCs/>
        </w:rPr>
      </w:pPr>
      <w:r>
        <w:rPr>
          <w:i/>
          <w:iCs/>
        </w:rPr>
        <w:lastRenderedPageBreak/>
        <w:t>CONTINUATION OF JOINT PROPERTY OWNER AND CONTRACTOR AFFIDAVIT</w:t>
      </w:r>
    </w:p>
    <w:p w14:paraId="29C9281E" w14:textId="77777777" w:rsidR="007E1F75" w:rsidRDefault="007E1F75" w:rsidP="007E1F75">
      <w:pPr>
        <w:pStyle w:val="BodyText"/>
        <w:tabs>
          <w:tab w:val="left" w:pos="10152"/>
        </w:tabs>
        <w:ind w:left="359"/>
        <w:jc w:val="center"/>
        <w:rPr>
          <w:b/>
          <w:bCs/>
          <w:color w:val="3030A2"/>
        </w:rPr>
      </w:pPr>
    </w:p>
    <w:p w14:paraId="785C1929" w14:textId="4CE935FE" w:rsidR="007E1F75" w:rsidRDefault="007E1F75" w:rsidP="007E1F75">
      <w:pPr>
        <w:pStyle w:val="BodyText"/>
        <w:tabs>
          <w:tab w:val="left" w:pos="10152"/>
        </w:tabs>
        <w:ind w:left="359"/>
        <w:jc w:val="center"/>
        <w:rPr>
          <w:b/>
          <w:bCs/>
          <w:color w:val="3030A2"/>
        </w:rPr>
      </w:pPr>
      <w:r w:rsidRPr="00E2381F">
        <w:rPr>
          <w:b/>
          <w:bCs/>
          <w:color w:val="3030A2"/>
        </w:rPr>
        <w:t>SUBSTANTIAL IMPROCEMENT OR SUBSTANTIAL DAMAGE DETERMINATION</w:t>
      </w:r>
      <w:r>
        <w:rPr>
          <w:b/>
          <w:bCs/>
          <w:color w:val="3030A2"/>
        </w:rPr>
        <w:t xml:space="preserve"> </w:t>
      </w:r>
    </w:p>
    <w:p w14:paraId="003E2618" w14:textId="77777777" w:rsidR="007E1F75" w:rsidRPr="00E2381F" w:rsidRDefault="007E1F75" w:rsidP="007E1F75">
      <w:pPr>
        <w:pStyle w:val="BodyText"/>
        <w:tabs>
          <w:tab w:val="left" w:pos="10152"/>
        </w:tabs>
        <w:ind w:left="359"/>
        <w:jc w:val="center"/>
        <w:rPr>
          <w:b/>
          <w:bCs/>
          <w:color w:val="3030A2"/>
        </w:rPr>
      </w:pPr>
      <w:r>
        <w:rPr>
          <w:b/>
          <w:bCs/>
          <w:color w:val="3030A2"/>
        </w:rPr>
        <w:t>WORK SHEET</w:t>
      </w:r>
    </w:p>
    <w:p w14:paraId="6B482548" w14:textId="77777777" w:rsidR="007E1F75" w:rsidRPr="00E2381F" w:rsidRDefault="007E1F75" w:rsidP="007E1F75">
      <w:pPr>
        <w:pStyle w:val="BodyText"/>
        <w:tabs>
          <w:tab w:val="left" w:pos="10152"/>
        </w:tabs>
        <w:ind w:left="359"/>
        <w:jc w:val="center"/>
        <w:rPr>
          <w:color w:val="3030A2"/>
        </w:rPr>
      </w:pPr>
    </w:p>
    <w:p w14:paraId="49CB2EB2" w14:textId="77777777" w:rsidR="007E1F75" w:rsidRPr="00E2381F" w:rsidRDefault="007E1F75" w:rsidP="007E1F75">
      <w:pPr>
        <w:pStyle w:val="BodyText"/>
        <w:tabs>
          <w:tab w:val="left" w:pos="10152"/>
        </w:tabs>
        <w:ind w:left="359"/>
        <w:jc w:val="center"/>
      </w:pPr>
      <w:r w:rsidRPr="00E2381F">
        <w:t>FOR OFFICE USE ONLY</w:t>
      </w:r>
    </w:p>
    <w:p w14:paraId="12CB4E57" w14:textId="77777777" w:rsidR="007E1F75" w:rsidRPr="00E2381F" w:rsidRDefault="007E1F75" w:rsidP="007E1F75">
      <w:pPr>
        <w:pStyle w:val="BodyText"/>
        <w:tabs>
          <w:tab w:val="left" w:pos="10152"/>
        </w:tabs>
        <w:ind w:left="359"/>
        <w:jc w:val="center"/>
      </w:pPr>
      <w:r w:rsidRPr="00E2381F">
        <w:t>DO NOT WRITE ON THIS PAGE</w:t>
      </w:r>
    </w:p>
    <w:p w14:paraId="1C8913C2" w14:textId="77777777" w:rsidR="007E1F75" w:rsidRPr="00E2381F" w:rsidRDefault="007E1F75" w:rsidP="007E1F75">
      <w:pPr>
        <w:pStyle w:val="BodyText"/>
        <w:tabs>
          <w:tab w:val="left" w:pos="10152"/>
        </w:tabs>
        <w:ind w:left="359"/>
      </w:pPr>
    </w:p>
    <w:p w14:paraId="51C7BD23" w14:textId="77777777" w:rsidR="007E1F75" w:rsidRPr="00E2381F" w:rsidRDefault="007E1F75" w:rsidP="007E1F75">
      <w:pPr>
        <w:pStyle w:val="BodyText"/>
        <w:tabs>
          <w:tab w:val="left" w:pos="10152"/>
        </w:tabs>
        <w:ind w:left="359"/>
        <w:rPr>
          <w:u w:val="single"/>
        </w:rPr>
      </w:pPr>
      <w:r w:rsidRPr="00E2381F">
        <w:t xml:space="preserve">Property Address: </w:t>
      </w:r>
      <w:r w:rsidRPr="00E2381F">
        <w:rPr>
          <w:u w:val="single"/>
        </w:rPr>
        <w:tab/>
      </w:r>
    </w:p>
    <w:p w14:paraId="76AFC260" w14:textId="77777777" w:rsidR="007E1F75" w:rsidRPr="00E2381F" w:rsidRDefault="007E1F75" w:rsidP="007E1F75">
      <w:pPr>
        <w:pStyle w:val="BodyText"/>
        <w:tabs>
          <w:tab w:val="left" w:pos="10152"/>
        </w:tabs>
        <w:ind w:left="359"/>
        <w:rPr>
          <w:u w:val="single"/>
        </w:rPr>
      </w:pPr>
    </w:p>
    <w:p w14:paraId="4FC0D4D6" w14:textId="77777777" w:rsidR="007E1F75" w:rsidRPr="00E2381F" w:rsidRDefault="007E1F75" w:rsidP="007E1F75">
      <w:pPr>
        <w:pStyle w:val="BodyText"/>
        <w:tabs>
          <w:tab w:val="left" w:pos="10152"/>
        </w:tabs>
        <w:ind w:left="359"/>
        <w:rPr>
          <w:b/>
          <w:bCs/>
        </w:rPr>
      </w:pPr>
      <w:r w:rsidRPr="00E2381F">
        <w:rPr>
          <w:b/>
          <w:bCs/>
        </w:rPr>
        <w:t>Market Value: $__________________</w:t>
      </w:r>
    </w:p>
    <w:p w14:paraId="33B1E83D" w14:textId="77777777" w:rsidR="007E1F75" w:rsidRPr="00E2381F" w:rsidRDefault="007E1F75" w:rsidP="007E1F75">
      <w:pPr>
        <w:pStyle w:val="BodyText"/>
        <w:tabs>
          <w:tab w:val="left" w:pos="10152"/>
        </w:tabs>
        <w:ind w:left="543"/>
      </w:pPr>
      <w:r w:rsidRPr="00E2381F">
        <w:t>Source:</w:t>
      </w:r>
    </w:p>
    <w:p w14:paraId="4B274579" w14:textId="77777777" w:rsidR="007E1F75" w:rsidRPr="00E2381F" w:rsidRDefault="007E1F75" w:rsidP="007E1F75">
      <w:pPr>
        <w:spacing w:after="120" w:line="247" w:lineRule="auto"/>
        <w:ind w:left="923" w:right="406" w:hanging="288"/>
      </w:pPr>
      <w:r w:rsidRPr="00E2381F">
        <w:sym w:font="Wingdings" w:char="F06F"/>
      </w:r>
      <w:r w:rsidRPr="00E2381F">
        <w:t xml:space="preserve"> </w:t>
      </w:r>
      <w:r w:rsidRPr="00E2381F">
        <w:rPr>
          <w:spacing w:val="-2"/>
        </w:rPr>
        <w:t xml:space="preserve">Actual Cash Value </w:t>
      </w:r>
      <w:r>
        <w:rPr>
          <w:spacing w:val="-2"/>
        </w:rPr>
        <w:t xml:space="preserve">appraisal </w:t>
      </w:r>
      <w:r w:rsidRPr="00E2381F">
        <w:t>report</w:t>
      </w:r>
      <w:r w:rsidRPr="00E2381F">
        <w:rPr>
          <w:spacing w:val="-4"/>
        </w:rPr>
        <w:t xml:space="preserve"> </w:t>
      </w:r>
    </w:p>
    <w:p w14:paraId="3CA12094" w14:textId="77777777" w:rsidR="007E1F75" w:rsidRPr="00E2381F" w:rsidRDefault="007E1F75" w:rsidP="007E1F75">
      <w:pPr>
        <w:spacing w:after="120" w:line="247" w:lineRule="auto"/>
        <w:ind w:left="921" w:hanging="288"/>
      </w:pPr>
      <w:r w:rsidRPr="00E2381F">
        <w:sym w:font="Wingdings" w:char="F06F"/>
      </w:r>
      <w:r w:rsidRPr="00E2381F">
        <w:t xml:space="preserve"> T</w:t>
      </w:r>
      <w:r w:rsidRPr="00E2381F">
        <w:rPr>
          <w:spacing w:val="-2"/>
        </w:rPr>
        <w:t xml:space="preserve">ax assessed </w:t>
      </w:r>
      <w:r w:rsidRPr="00E2381F">
        <w:t>valuation of $_____________, adjusted by _______, the factor provided by the County Property Appraiser’s Office</w:t>
      </w:r>
    </w:p>
    <w:p w14:paraId="0C6B9DA5" w14:textId="77777777" w:rsidR="007E1F75" w:rsidRPr="00E2381F" w:rsidRDefault="007E1F75" w:rsidP="007E1F75">
      <w:pPr>
        <w:pStyle w:val="BodyText"/>
        <w:tabs>
          <w:tab w:val="left" w:pos="10152"/>
        </w:tabs>
        <w:ind w:left="359"/>
      </w:pPr>
    </w:p>
    <w:p w14:paraId="178B682F" w14:textId="77777777" w:rsidR="007E1F75" w:rsidRDefault="007E1F75" w:rsidP="007E1F75">
      <w:pPr>
        <w:pStyle w:val="BodyText"/>
        <w:tabs>
          <w:tab w:val="left" w:pos="10152"/>
        </w:tabs>
        <w:ind w:left="359"/>
        <w:rPr>
          <w:b/>
          <w:bCs/>
        </w:rPr>
      </w:pPr>
      <w:r w:rsidRPr="00E2381F">
        <w:rPr>
          <w:b/>
          <w:bCs/>
        </w:rPr>
        <w:t>Total Estimated Cost: $__________________</w:t>
      </w:r>
    </w:p>
    <w:p w14:paraId="5A28911D" w14:textId="77777777" w:rsidR="007E1F75" w:rsidRDefault="007E1F75" w:rsidP="007E1F75">
      <w:pPr>
        <w:pStyle w:val="BodyText"/>
        <w:tabs>
          <w:tab w:val="left" w:pos="10152"/>
        </w:tabs>
        <w:ind w:left="359"/>
        <w:rPr>
          <w:b/>
          <w:bCs/>
        </w:rPr>
      </w:pPr>
    </w:p>
    <w:p w14:paraId="6153EEA8" w14:textId="77777777" w:rsidR="007E1F75" w:rsidRDefault="007E1F75" w:rsidP="007E1F75">
      <w:pPr>
        <w:pStyle w:val="BodyText"/>
        <w:tabs>
          <w:tab w:val="left" w:pos="10152"/>
        </w:tabs>
        <w:ind w:left="359"/>
        <w:rPr>
          <w:b/>
          <w:bCs/>
        </w:rPr>
      </w:pPr>
      <w:r>
        <w:rPr>
          <w:b/>
          <w:bCs/>
        </w:rPr>
        <w:t>Calculation</w:t>
      </w:r>
      <w:r>
        <w:t xml:space="preserve"> (divide total costs by market value)</w:t>
      </w:r>
      <w:r>
        <w:rPr>
          <w:b/>
          <w:bCs/>
        </w:rPr>
        <w:t>:</w:t>
      </w:r>
    </w:p>
    <w:p w14:paraId="6BF79D29" w14:textId="77777777" w:rsidR="007E1F75" w:rsidRDefault="007E1F75" w:rsidP="007E1F75">
      <w:pPr>
        <w:pStyle w:val="BodyText"/>
        <w:tabs>
          <w:tab w:val="left" w:pos="10152"/>
        </w:tabs>
        <w:ind w:left="359"/>
        <w:rPr>
          <w:b/>
          <w:bCs/>
        </w:rPr>
      </w:pPr>
    </w:p>
    <w:p w14:paraId="155530F2" w14:textId="77777777" w:rsidR="007E1F75" w:rsidRDefault="007E1F75" w:rsidP="007E1F75">
      <w:pPr>
        <w:pStyle w:val="BodyText"/>
        <w:tabs>
          <w:tab w:val="left" w:pos="10152"/>
        </w:tabs>
        <w:ind w:left="720"/>
        <w:rPr>
          <w:b/>
          <w:bCs/>
        </w:rPr>
      </w:pPr>
      <w:r w:rsidRPr="00E2381F">
        <w:rPr>
          <w:b/>
          <w:bCs/>
        </w:rPr>
        <w:t>$__________________</w:t>
      </w:r>
      <w:r>
        <w:rPr>
          <w:b/>
          <w:bCs/>
        </w:rPr>
        <w:t xml:space="preserve"> (total </w:t>
      </w:r>
      <w:proofErr w:type="gramStart"/>
      <w:r>
        <w:rPr>
          <w:b/>
          <w:bCs/>
        </w:rPr>
        <w:t xml:space="preserve">cost)   </w:t>
      </w:r>
      <w:proofErr w:type="gramEnd"/>
      <w:r>
        <w:rPr>
          <w:b/>
          <w:bCs/>
        </w:rPr>
        <w:t xml:space="preserve"> </w:t>
      </w:r>
      <w:proofErr w:type="gramStart"/>
      <w:r>
        <w:rPr>
          <w:b/>
          <w:bCs/>
        </w:rPr>
        <w:t>EQUALS  _</w:t>
      </w:r>
      <w:proofErr w:type="gramEnd"/>
      <w:r>
        <w:rPr>
          <w:b/>
          <w:bCs/>
        </w:rPr>
        <w:t>____________%</w:t>
      </w:r>
    </w:p>
    <w:p w14:paraId="004381EB" w14:textId="77777777" w:rsidR="007E1F75" w:rsidRDefault="007E1F75" w:rsidP="007E1F75">
      <w:pPr>
        <w:pStyle w:val="BodyText"/>
        <w:tabs>
          <w:tab w:val="left" w:pos="10152"/>
        </w:tabs>
        <w:rPr>
          <w:b/>
          <w:bCs/>
        </w:rPr>
      </w:pPr>
      <w:r>
        <w:rPr>
          <w:b/>
          <w:bCs/>
        </w:rPr>
        <w:t xml:space="preserve">                                                  (market value)  </w:t>
      </w:r>
    </w:p>
    <w:p w14:paraId="38DBCB38" w14:textId="77777777" w:rsidR="007E1F75" w:rsidRDefault="007E1F75" w:rsidP="007E1F75">
      <w:pPr>
        <w:pStyle w:val="BodyText"/>
        <w:tabs>
          <w:tab w:val="left" w:pos="10152"/>
        </w:tabs>
        <w:ind w:left="1440"/>
        <w:rPr>
          <w:b/>
          <w:bCs/>
        </w:rPr>
      </w:pPr>
    </w:p>
    <w:p w14:paraId="630FFBAF" w14:textId="77777777" w:rsidR="007E1F75" w:rsidRDefault="007E1F75" w:rsidP="007E1F75">
      <w:pPr>
        <w:pStyle w:val="BodyText"/>
        <w:tabs>
          <w:tab w:val="left" w:pos="10152"/>
        </w:tabs>
        <w:ind w:left="359"/>
        <w:rPr>
          <w:b/>
          <w:bCs/>
        </w:rPr>
      </w:pPr>
    </w:p>
    <w:p w14:paraId="773756B7" w14:textId="77777777" w:rsidR="007E1F75" w:rsidRPr="00E9581D" w:rsidRDefault="007E1F75" w:rsidP="007E1F75">
      <w:pPr>
        <w:pStyle w:val="BodyText"/>
        <w:tabs>
          <w:tab w:val="left" w:pos="10152"/>
        </w:tabs>
        <w:ind w:left="359"/>
        <w:rPr>
          <w:b/>
          <w:bCs/>
        </w:rPr>
      </w:pPr>
      <w:r>
        <w:rPr>
          <w:b/>
          <w:bCs/>
        </w:rPr>
        <w:t>RESULT</w:t>
      </w:r>
      <w:r w:rsidRPr="00E2381F">
        <w:t>:</w:t>
      </w:r>
    </w:p>
    <w:p w14:paraId="2106AB22" w14:textId="77777777" w:rsidR="007E1F75" w:rsidRPr="00E2381F" w:rsidRDefault="007E1F75" w:rsidP="007E1F75">
      <w:pPr>
        <w:spacing w:after="120" w:line="247" w:lineRule="auto"/>
        <w:ind w:left="923" w:right="406" w:hanging="288"/>
      </w:pPr>
      <w:r w:rsidRPr="00E2381F">
        <w:sym w:font="Wingdings" w:char="F06F"/>
      </w:r>
      <w:r w:rsidRPr="00E2381F">
        <w:t xml:space="preserve"> The </w:t>
      </w:r>
      <w:r>
        <w:t xml:space="preserve">result </w:t>
      </w:r>
      <w:r w:rsidRPr="00E2381F">
        <w:t>is less than 50%; review of the permit application will proceed.</w:t>
      </w:r>
      <w:r w:rsidRPr="00E2381F">
        <w:rPr>
          <w:spacing w:val="-4"/>
        </w:rPr>
        <w:t xml:space="preserve"> </w:t>
      </w:r>
    </w:p>
    <w:p w14:paraId="17E00C8C" w14:textId="77777777" w:rsidR="007E1F75" w:rsidRPr="00E2381F" w:rsidRDefault="007E1F75" w:rsidP="007E1F75">
      <w:pPr>
        <w:spacing w:after="120" w:line="247" w:lineRule="auto"/>
        <w:ind w:left="923" w:right="406" w:hanging="288"/>
      </w:pPr>
      <w:r w:rsidRPr="00E2381F">
        <w:sym w:font="Wingdings" w:char="F06F"/>
      </w:r>
      <w:r w:rsidRPr="00E2381F">
        <w:t xml:space="preserve"> The </w:t>
      </w:r>
      <w:r>
        <w:t>result</w:t>
      </w:r>
      <w:r w:rsidRPr="00E2381F">
        <w:t xml:space="preserve"> is equal to or great</w:t>
      </w:r>
      <w:r>
        <w:t>er</w:t>
      </w:r>
      <w:r w:rsidRPr="00E2381F">
        <w:t xml:space="preserve"> than 50%; the proposed work is Substantial Improvement or repair of Substantial Damage. The permit application and plans must be modified to demonstrate that the building will be brought into compliance with the requirements for new construction in Special Flood Hazard Areas.</w:t>
      </w:r>
      <w:r w:rsidRPr="00E2381F">
        <w:rPr>
          <w:spacing w:val="-4"/>
        </w:rPr>
        <w:t xml:space="preserve"> </w:t>
      </w:r>
    </w:p>
    <w:p w14:paraId="094E1E7F" w14:textId="77777777" w:rsidR="007E1F75" w:rsidRPr="00E2381F" w:rsidRDefault="007E1F75" w:rsidP="007E1F75">
      <w:pPr>
        <w:spacing w:after="120" w:line="247" w:lineRule="auto"/>
        <w:ind w:left="921" w:hanging="288"/>
      </w:pPr>
    </w:p>
    <w:p w14:paraId="14F49421" w14:textId="77777777" w:rsidR="007E1F75" w:rsidRPr="00E2381F" w:rsidRDefault="007E1F75" w:rsidP="007E1F75">
      <w:pPr>
        <w:pStyle w:val="BodyText"/>
        <w:tabs>
          <w:tab w:val="left" w:pos="10152"/>
        </w:tabs>
        <w:ind w:left="359"/>
        <w:rPr>
          <w:b/>
          <w:bCs/>
        </w:rPr>
      </w:pPr>
      <w:r w:rsidRPr="00E2381F">
        <w:rPr>
          <w:b/>
          <w:bCs/>
        </w:rPr>
        <w:t>Reviewed by: _________________________    Date: _______________</w:t>
      </w:r>
    </w:p>
    <w:p w14:paraId="05E36CFD" w14:textId="77777777" w:rsidR="007E1F75" w:rsidRPr="00E2381F" w:rsidRDefault="007E1F75" w:rsidP="007E1F75">
      <w:pPr>
        <w:pStyle w:val="BodyText"/>
        <w:tabs>
          <w:tab w:val="left" w:pos="10152"/>
        </w:tabs>
        <w:ind w:left="359"/>
        <w:rPr>
          <w:b/>
          <w:bCs/>
        </w:rPr>
      </w:pPr>
    </w:p>
    <w:p w14:paraId="00D8E5D4" w14:textId="77777777" w:rsidR="007E1F75" w:rsidRPr="00E2381F" w:rsidRDefault="007E1F75" w:rsidP="007E1F75">
      <w:pPr>
        <w:pStyle w:val="BodyText"/>
        <w:tabs>
          <w:tab w:val="left" w:pos="10152"/>
        </w:tabs>
        <w:ind w:left="359"/>
        <w:rPr>
          <w:b/>
          <w:bCs/>
        </w:rPr>
      </w:pPr>
      <w:r w:rsidRPr="00E2381F">
        <w:rPr>
          <w:b/>
          <w:bCs/>
        </w:rPr>
        <w:t xml:space="preserve">Reviewer comments: </w:t>
      </w:r>
    </w:p>
    <w:p w14:paraId="1BF5A72C" w14:textId="77777777" w:rsidR="007E1F75" w:rsidRDefault="007E1F75" w:rsidP="007E1F75">
      <w:pPr>
        <w:pStyle w:val="BodyText"/>
        <w:tabs>
          <w:tab w:val="left" w:pos="10152"/>
        </w:tabs>
        <w:ind w:left="359"/>
        <w:rPr>
          <w:b/>
          <w:bCs/>
        </w:rPr>
      </w:pPr>
    </w:p>
    <w:p w14:paraId="3A1AFC75" w14:textId="77777777" w:rsidR="007E1F75" w:rsidRPr="00E2381F" w:rsidRDefault="007E1F75" w:rsidP="007E1F75">
      <w:pPr>
        <w:pStyle w:val="BodyText"/>
        <w:tabs>
          <w:tab w:val="left" w:pos="10152"/>
        </w:tabs>
        <w:ind w:left="359"/>
        <w:rPr>
          <w:b/>
          <w:bCs/>
        </w:rPr>
      </w:pPr>
    </w:p>
    <w:p w14:paraId="3853DFB2" w14:textId="77777777" w:rsidR="007E1F75" w:rsidRPr="00E2381F" w:rsidRDefault="007E1F75" w:rsidP="007E1F75">
      <w:pPr>
        <w:pStyle w:val="BodyText"/>
        <w:tabs>
          <w:tab w:val="left" w:pos="10152"/>
        </w:tabs>
        <w:ind w:left="359"/>
        <w:rPr>
          <w:b/>
          <w:bCs/>
        </w:rPr>
      </w:pPr>
    </w:p>
    <w:p w14:paraId="04B980E4" w14:textId="77777777" w:rsidR="007E1F75" w:rsidRPr="00E2381F" w:rsidRDefault="007E1F75" w:rsidP="007E1F75">
      <w:pPr>
        <w:pStyle w:val="BodyText"/>
        <w:tabs>
          <w:tab w:val="left" w:pos="10152"/>
        </w:tabs>
        <w:ind w:left="359"/>
        <w:rPr>
          <w:b/>
          <w:bCs/>
        </w:rPr>
      </w:pPr>
    </w:p>
    <w:p w14:paraId="5B925A68" w14:textId="77777777" w:rsidR="007E1F75" w:rsidRPr="00E2381F" w:rsidRDefault="007E1F75" w:rsidP="007E1F75">
      <w:pPr>
        <w:pStyle w:val="BodyText"/>
        <w:tabs>
          <w:tab w:val="left" w:pos="10152"/>
        </w:tabs>
        <w:ind w:left="359"/>
        <w:rPr>
          <w:b/>
          <w:bCs/>
        </w:rPr>
      </w:pPr>
    </w:p>
    <w:p w14:paraId="18A32EBC" w14:textId="77777777" w:rsidR="007E1F75" w:rsidRPr="00E2381F" w:rsidRDefault="007E1F75" w:rsidP="007E1F75">
      <w:pPr>
        <w:pStyle w:val="BodyText"/>
        <w:tabs>
          <w:tab w:val="left" w:pos="10152"/>
        </w:tabs>
        <w:ind w:left="359"/>
        <w:rPr>
          <w:b/>
          <w:bCs/>
        </w:rPr>
      </w:pPr>
      <w:r w:rsidRPr="00E2381F">
        <w:rPr>
          <w:b/>
          <w:bCs/>
        </w:rPr>
        <w:t>Approved by: _________________________    Date: _______________</w:t>
      </w:r>
    </w:p>
    <w:p w14:paraId="4744ABCD" w14:textId="77777777" w:rsidR="007E1F75" w:rsidRPr="00E2381F" w:rsidRDefault="007E1F75" w:rsidP="007E1F75">
      <w:pPr>
        <w:pStyle w:val="BodyText"/>
        <w:tabs>
          <w:tab w:val="left" w:pos="10152"/>
        </w:tabs>
        <w:ind w:left="359"/>
        <w:rPr>
          <w:b/>
          <w:bCs/>
        </w:rPr>
      </w:pPr>
    </w:p>
    <w:p w14:paraId="307FB895" w14:textId="77777777" w:rsidR="007E1F75" w:rsidRPr="00E2381F" w:rsidRDefault="007E1F75" w:rsidP="007E1F75">
      <w:pPr>
        <w:pStyle w:val="BodyText"/>
        <w:tabs>
          <w:tab w:val="left" w:pos="10152"/>
        </w:tabs>
        <w:ind w:left="359"/>
        <w:rPr>
          <w:b/>
          <w:bCs/>
        </w:rPr>
      </w:pPr>
      <w:r w:rsidRPr="00E2381F">
        <w:rPr>
          <w:b/>
          <w:bCs/>
        </w:rPr>
        <w:t>Date transmitted to applicant: Date: _______________</w:t>
      </w:r>
    </w:p>
    <w:p w14:paraId="2ED8EF31" w14:textId="77777777" w:rsidR="007E1F75" w:rsidRPr="00E2381F" w:rsidRDefault="007E1F75" w:rsidP="007E1F75"/>
    <w:p w14:paraId="13928DF1" w14:textId="77777777" w:rsidR="00291306" w:rsidRPr="00E2381F" w:rsidRDefault="00291306" w:rsidP="007E1F75">
      <w:pPr>
        <w:pStyle w:val="BodyText"/>
        <w:tabs>
          <w:tab w:val="left" w:pos="10152"/>
        </w:tabs>
      </w:pPr>
    </w:p>
    <w:sectPr w:rsidR="00291306" w:rsidRPr="00E238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BEEF1" w14:textId="77777777" w:rsidR="003879BA" w:rsidRDefault="003879BA" w:rsidP="00A5238F">
      <w:r>
        <w:separator/>
      </w:r>
    </w:p>
  </w:endnote>
  <w:endnote w:type="continuationSeparator" w:id="0">
    <w:p w14:paraId="603FBE22" w14:textId="77777777" w:rsidR="003879BA" w:rsidRDefault="003879BA" w:rsidP="00A5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1DA8" w14:textId="5AD990DB" w:rsidR="00A5238F" w:rsidRDefault="00AA7817">
    <w:pPr>
      <w:pStyle w:val="Footer"/>
    </w:pPr>
    <w:r>
      <w:t xml:space="preserve">[County/City/Town] </w:t>
    </w:r>
    <w:r w:rsidR="00842672">
      <w:t xml:space="preserve">SI/SD Packet </w:t>
    </w:r>
    <w:r w:rsidR="00E35F0B">
      <w:t xml:space="preserve">Instructions </w:t>
    </w:r>
    <w:sdt>
      <w:sdtPr>
        <w:id w:val="374972114"/>
        <w:docPartObj>
          <w:docPartGallery w:val="Page Numbers (Bottom of Page)"/>
          <w:docPartUnique/>
        </w:docPartObj>
      </w:sdtPr>
      <w:sdtEndPr>
        <w:rPr>
          <w:noProof/>
        </w:rPr>
      </w:sdtEndPr>
      <w:sdtContent>
        <w:r w:rsidR="00842672">
          <w:t>DATE</w:t>
        </w:r>
        <w:r w:rsidR="00842672">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8D89" w14:textId="77777777" w:rsidR="00E35F0B" w:rsidRDefault="00E35F0B">
    <w:pPr>
      <w:pStyle w:val="Footer"/>
    </w:pPr>
    <w:r>
      <w:t xml:space="preserve">[County/City/Town] SI/SD Packet </w:t>
    </w:r>
    <w:sdt>
      <w:sdtPr>
        <w:id w:val="418678655"/>
        <w:docPartObj>
          <w:docPartGallery w:val="Page Numbers (Bottom of Page)"/>
          <w:docPartUnique/>
        </w:docPartObj>
      </w:sdtPr>
      <w:sdtEndPr>
        <w:rPr>
          <w:noProof/>
        </w:rPr>
      </w:sdtEndPr>
      <w:sdtContent>
        <w:r>
          <w:t>DATE</w:t>
        </w:r>
        <w:r>
          <w:tab/>
        </w:r>
        <w:r>
          <w:tab/>
        </w:r>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108D1" w14:textId="77777777" w:rsidR="003879BA" w:rsidRDefault="003879BA" w:rsidP="00A5238F">
      <w:r>
        <w:separator/>
      </w:r>
    </w:p>
  </w:footnote>
  <w:footnote w:type="continuationSeparator" w:id="0">
    <w:p w14:paraId="33884A92" w14:textId="77777777" w:rsidR="003879BA" w:rsidRDefault="003879BA" w:rsidP="00A52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B267" w14:textId="42BCF712" w:rsidR="00707262" w:rsidRDefault="00707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1725" w14:textId="665F552A" w:rsidR="00A5238F" w:rsidRPr="00A5238F" w:rsidRDefault="00A5238F" w:rsidP="00A5238F">
    <w:pPr>
      <w:pStyle w:val="Heading1"/>
      <w:spacing w:before="0" w:after="0"/>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C5B5" w14:textId="7279B90C" w:rsidR="00707262" w:rsidRDefault="007072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01E6" w14:textId="775150EA" w:rsidR="00707262" w:rsidRDefault="007072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594F" w14:textId="059A0DE2" w:rsidR="00707262" w:rsidRDefault="007072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82A3" w14:textId="72530E1D" w:rsidR="00707262" w:rsidRDefault="00707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13D"/>
    <w:multiLevelType w:val="hybridMultilevel"/>
    <w:tmpl w:val="B05EA9BE"/>
    <w:lvl w:ilvl="0" w:tplc="0056496E">
      <w:start w:val="1"/>
      <w:numFmt w:val="decimal"/>
      <w:lvlText w:val="%1."/>
      <w:lvlJc w:val="left"/>
      <w:pPr>
        <w:ind w:left="360" w:hanging="360"/>
      </w:pPr>
      <w:rPr>
        <w:rFonts w:ascii="Calibri" w:hAnsi="Calibri"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2129CC"/>
    <w:multiLevelType w:val="hybridMultilevel"/>
    <w:tmpl w:val="9630149A"/>
    <w:lvl w:ilvl="0" w:tplc="0409000D">
      <w:start w:val="1"/>
      <w:numFmt w:val="bullet"/>
      <w:lvlText w:val=""/>
      <w:lvlJc w:val="left"/>
      <w:pPr>
        <w:ind w:left="1079" w:hanging="361"/>
      </w:pPr>
      <w:rPr>
        <w:rFonts w:ascii="Wingdings" w:hAnsi="Wingdings" w:hint="default"/>
        <w:b w:val="0"/>
        <w:bCs w:val="0"/>
        <w:i w:val="0"/>
        <w:iCs w:val="0"/>
        <w:spacing w:val="0"/>
        <w:w w:val="99"/>
        <w:sz w:val="24"/>
        <w:szCs w:val="24"/>
        <w:lang w:val="en-US" w:eastAsia="en-US" w:bidi="ar-SA"/>
      </w:rPr>
    </w:lvl>
    <w:lvl w:ilvl="1" w:tplc="7B142CA4">
      <w:numFmt w:val="bullet"/>
      <w:lvlText w:val="•"/>
      <w:lvlJc w:val="left"/>
      <w:pPr>
        <w:ind w:left="2124" w:hanging="361"/>
      </w:pPr>
      <w:rPr>
        <w:rFonts w:hint="default"/>
        <w:lang w:val="en-US" w:eastAsia="en-US" w:bidi="ar-SA"/>
      </w:rPr>
    </w:lvl>
    <w:lvl w:ilvl="2" w:tplc="0AF48544">
      <w:numFmt w:val="bullet"/>
      <w:lvlText w:val="•"/>
      <w:lvlJc w:val="left"/>
      <w:pPr>
        <w:ind w:left="3168" w:hanging="361"/>
      </w:pPr>
      <w:rPr>
        <w:rFonts w:hint="default"/>
        <w:lang w:val="en-US" w:eastAsia="en-US" w:bidi="ar-SA"/>
      </w:rPr>
    </w:lvl>
    <w:lvl w:ilvl="3" w:tplc="ED2C37E6">
      <w:numFmt w:val="bullet"/>
      <w:lvlText w:val="•"/>
      <w:lvlJc w:val="left"/>
      <w:pPr>
        <w:ind w:left="4212" w:hanging="361"/>
      </w:pPr>
      <w:rPr>
        <w:rFonts w:hint="default"/>
        <w:lang w:val="en-US" w:eastAsia="en-US" w:bidi="ar-SA"/>
      </w:rPr>
    </w:lvl>
    <w:lvl w:ilvl="4" w:tplc="C706C5FA">
      <w:numFmt w:val="bullet"/>
      <w:lvlText w:val="•"/>
      <w:lvlJc w:val="left"/>
      <w:pPr>
        <w:ind w:left="5256" w:hanging="361"/>
      </w:pPr>
      <w:rPr>
        <w:rFonts w:hint="default"/>
        <w:lang w:val="en-US" w:eastAsia="en-US" w:bidi="ar-SA"/>
      </w:rPr>
    </w:lvl>
    <w:lvl w:ilvl="5" w:tplc="8D9C2874">
      <w:numFmt w:val="bullet"/>
      <w:lvlText w:val="•"/>
      <w:lvlJc w:val="left"/>
      <w:pPr>
        <w:ind w:left="6300" w:hanging="361"/>
      </w:pPr>
      <w:rPr>
        <w:rFonts w:hint="default"/>
        <w:lang w:val="en-US" w:eastAsia="en-US" w:bidi="ar-SA"/>
      </w:rPr>
    </w:lvl>
    <w:lvl w:ilvl="6" w:tplc="5726A7B6">
      <w:numFmt w:val="bullet"/>
      <w:lvlText w:val="•"/>
      <w:lvlJc w:val="left"/>
      <w:pPr>
        <w:ind w:left="7344" w:hanging="361"/>
      </w:pPr>
      <w:rPr>
        <w:rFonts w:hint="default"/>
        <w:lang w:val="en-US" w:eastAsia="en-US" w:bidi="ar-SA"/>
      </w:rPr>
    </w:lvl>
    <w:lvl w:ilvl="7" w:tplc="99806CE8">
      <w:numFmt w:val="bullet"/>
      <w:lvlText w:val="•"/>
      <w:lvlJc w:val="left"/>
      <w:pPr>
        <w:ind w:left="8388" w:hanging="361"/>
      </w:pPr>
      <w:rPr>
        <w:rFonts w:hint="default"/>
        <w:lang w:val="en-US" w:eastAsia="en-US" w:bidi="ar-SA"/>
      </w:rPr>
    </w:lvl>
    <w:lvl w:ilvl="8" w:tplc="7C26636A">
      <w:numFmt w:val="bullet"/>
      <w:lvlText w:val="•"/>
      <w:lvlJc w:val="left"/>
      <w:pPr>
        <w:ind w:left="9432" w:hanging="361"/>
      </w:pPr>
      <w:rPr>
        <w:rFonts w:hint="default"/>
        <w:lang w:val="en-US" w:eastAsia="en-US" w:bidi="ar-SA"/>
      </w:rPr>
    </w:lvl>
  </w:abstractNum>
  <w:abstractNum w:abstractNumId="2" w15:restartNumberingAfterBreak="0">
    <w:nsid w:val="12295DA6"/>
    <w:multiLevelType w:val="hybridMultilevel"/>
    <w:tmpl w:val="6AD6F098"/>
    <w:lvl w:ilvl="0" w:tplc="0C1267AE">
      <w:numFmt w:val="bullet"/>
      <w:lvlText w:val="☐"/>
      <w:lvlJc w:val="left"/>
      <w:pPr>
        <w:ind w:left="1724" w:hanging="274"/>
      </w:pPr>
      <w:rPr>
        <w:rFonts w:ascii="Segoe UI Symbol" w:eastAsia="Segoe UI Symbol" w:hAnsi="Segoe UI Symbol" w:cs="Segoe UI Symbol" w:hint="default"/>
        <w:b w:val="0"/>
        <w:bCs w:val="0"/>
        <w:i w:val="0"/>
        <w:iCs w:val="0"/>
        <w:spacing w:val="0"/>
        <w:w w:val="99"/>
        <w:sz w:val="24"/>
        <w:szCs w:val="24"/>
        <w:lang w:val="en-US" w:eastAsia="en-US" w:bidi="ar-SA"/>
      </w:rPr>
    </w:lvl>
    <w:lvl w:ilvl="1" w:tplc="0409000F">
      <w:start w:val="1"/>
      <w:numFmt w:val="decimal"/>
      <w:lvlText w:val="%2."/>
      <w:lvlJc w:val="left"/>
      <w:pPr>
        <w:ind w:left="2444" w:hanging="360"/>
      </w:pPr>
    </w:lvl>
    <w:lvl w:ilvl="2" w:tplc="730053A4">
      <w:numFmt w:val="bullet"/>
      <w:lvlText w:val="•"/>
      <w:lvlJc w:val="left"/>
      <w:pPr>
        <w:ind w:left="3605" w:hanging="361"/>
      </w:pPr>
      <w:rPr>
        <w:rFonts w:hint="default"/>
        <w:lang w:val="en-US" w:eastAsia="en-US" w:bidi="ar-SA"/>
      </w:rPr>
    </w:lvl>
    <w:lvl w:ilvl="3" w:tplc="41EA2246">
      <w:numFmt w:val="bullet"/>
      <w:lvlText w:val="•"/>
      <w:lvlJc w:val="left"/>
      <w:pPr>
        <w:ind w:left="4765" w:hanging="361"/>
      </w:pPr>
      <w:rPr>
        <w:rFonts w:hint="default"/>
        <w:lang w:val="en-US" w:eastAsia="en-US" w:bidi="ar-SA"/>
      </w:rPr>
    </w:lvl>
    <w:lvl w:ilvl="4" w:tplc="25B4E950">
      <w:numFmt w:val="bullet"/>
      <w:lvlText w:val="•"/>
      <w:lvlJc w:val="left"/>
      <w:pPr>
        <w:ind w:left="5925" w:hanging="361"/>
      </w:pPr>
      <w:rPr>
        <w:rFonts w:hint="default"/>
        <w:lang w:val="en-US" w:eastAsia="en-US" w:bidi="ar-SA"/>
      </w:rPr>
    </w:lvl>
    <w:lvl w:ilvl="5" w:tplc="4ADE7BD4">
      <w:numFmt w:val="bullet"/>
      <w:lvlText w:val="•"/>
      <w:lvlJc w:val="left"/>
      <w:pPr>
        <w:ind w:left="7085" w:hanging="361"/>
      </w:pPr>
      <w:rPr>
        <w:rFonts w:hint="default"/>
        <w:lang w:val="en-US" w:eastAsia="en-US" w:bidi="ar-SA"/>
      </w:rPr>
    </w:lvl>
    <w:lvl w:ilvl="6" w:tplc="11BEF104">
      <w:numFmt w:val="bullet"/>
      <w:lvlText w:val="•"/>
      <w:lvlJc w:val="left"/>
      <w:pPr>
        <w:ind w:left="8245" w:hanging="361"/>
      </w:pPr>
      <w:rPr>
        <w:rFonts w:hint="default"/>
        <w:lang w:val="en-US" w:eastAsia="en-US" w:bidi="ar-SA"/>
      </w:rPr>
    </w:lvl>
    <w:lvl w:ilvl="7" w:tplc="B600A3D2">
      <w:numFmt w:val="bullet"/>
      <w:lvlText w:val="•"/>
      <w:lvlJc w:val="left"/>
      <w:pPr>
        <w:ind w:left="9405" w:hanging="361"/>
      </w:pPr>
      <w:rPr>
        <w:rFonts w:hint="default"/>
        <w:lang w:val="en-US" w:eastAsia="en-US" w:bidi="ar-SA"/>
      </w:rPr>
    </w:lvl>
    <w:lvl w:ilvl="8" w:tplc="47225B42">
      <w:numFmt w:val="bullet"/>
      <w:lvlText w:val="•"/>
      <w:lvlJc w:val="left"/>
      <w:pPr>
        <w:ind w:left="10565" w:hanging="361"/>
      </w:pPr>
      <w:rPr>
        <w:rFonts w:hint="default"/>
        <w:lang w:val="en-US" w:eastAsia="en-US" w:bidi="ar-SA"/>
      </w:rPr>
    </w:lvl>
  </w:abstractNum>
  <w:abstractNum w:abstractNumId="3" w15:restartNumberingAfterBreak="0">
    <w:nsid w:val="14CF6FEC"/>
    <w:multiLevelType w:val="hybridMultilevel"/>
    <w:tmpl w:val="09147ECE"/>
    <w:lvl w:ilvl="0" w:tplc="0409000F">
      <w:start w:val="1"/>
      <w:numFmt w:val="decimal"/>
      <w:lvlText w:val="%1."/>
      <w:lvlJc w:val="left"/>
      <w:pPr>
        <w:ind w:left="360" w:hanging="360"/>
      </w:pPr>
      <w:rPr>
        <w:rFonts w:hint="default"/>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3C32386"/>
    <w:multiLevelType w:val="hybridMultilevel"/>
    <w:tmpl w:val="57586160"/>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 w15:restartNumberingAfterBreak="0">
    <w:nsid w:val="259463DA"/>
    <w:multiLevelType w:val="hybridMultilevel"/>
    <w:tmpl w:val="AE0C8DE8"/>
    <w:lvl w:ilvl="0" w:tplc="730053A4">
      <w:numFmt w:val="bullet"/>
      <w:lvlText w:val="•"/>
      <w:lvlJc w:val="left"/>
      <w:pPr>
        <w:ind w:left="720" w:hanging="360"/>
      </w:pPr>
      <w:rPr>
        <w:rFonts w:hint="default"/>
        <w:b w:val="0"/>
        <w:i w:val="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1F7C00"/>
    <w:multiLevelType w:val="hybridMultilevel"/>
    <w:tmpl w:val="E084BF7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246A75"/>
    <w:multiLevelType w:val="hybridMultilevel"/>
    <w:tmpl w:val="8D321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9759E2"/>
    <w:multiLevelType w:val="hybridMultilevel"/>
    <w:tmpl w:val="DCEA9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1257BA"/>
    <w:multiLevelType w:val="hybridMultilevel"/>
    <w:tmpl w:val="AAA4DA8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0" w15:restartNumberingAfterBreak="0">
    <w:nsid w:val="46335625"/>
    <w:multiLevelType w:val="multilevel"/>
    <w:tmpl w:val="0A8C00F4"/>
    <w:lvl w:ilvl="0">
      <w:start w:val="1"/>
      <w:numFmt w:val="bullet"/>
      <w:pStyle w:val="FEMABullet-1"/>
      <w:lvlText w:val=""/>
      <w:lvlJc w:val="left"/>
      <w:pPr>
        <w:ind w:left="360" w:hanging="360"/>
      </w:pPr>
      <w:rPr>
        <w:rFonts w:ascii="Wingdings" w:hAnsi="Wingdings" w:hint="default"/>
        <w:color w:val="2F2F30"/>
      </w:rPr>
    </w:lvl>
    <w:lvl w:ilvl="1">
      <w:start w:val="1"/>
      <w:numFmt w:val="bullet"/>
      <w:pStyle w:val="FEMABullet-2"/>
      <w:lvlText w:val="o"/>
      <w:lvlJc w:val="left"/>
      <w:pPr>
        <w:ind w:left="720" w:hanging="360"/>
      </w:pPr>
      <w:rPr>
        <w:rFonts w:ascii="Courier New" w:hAnsi="Courier New" w:hint="default"/>
        <w:color w:val="2F2F30"/>
      </w:rPr>
    </w:lvl>
    <w:lvl w:ilvl="2">
      <w:start w:val="1"/>
      <w:numFmt w:val="bullet"/>
      <w:pStyle w:val="FEMABullet-3"/>
      <w:lvlText w:val="‒"/>
      <w:lvlJc w:val="left"/>
      <w:pPr>
        <w:ind w:left="1080" w:hanging="360"/>
      </w:pPr>
      <w:rPr>
        <w:rFonts w:ascii="Times New Roman" w:hAnsi="Times New Roman" w:cs="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55C9380F"/>
    <w:multiLevelType w:val="hybridMultilevel"/>
    <w:tmpl w:val="443632C6"/>
    <w:lvl w:ilvl="0" w:tplc="1B6AFA2E">
      <w:start w:val="1"/>
      <w:numFmt w:val="decimal"/>
      <w:lvlText w:val="%1."/>
      <w:lvlJc w:val="left"/>
      <w:pPr>
        <w:ind w:left="360" w:hanging="360"/>
      </w:pPr>
      <w:rPr>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F67D6D"/>
    <w:multiLevelType w:val="hybridMultilevel"/>
    <w:tmpl w:val="1F3A733C"/>
    <w:lvl w:ilvl="0" w:tplc="586810B0">
      <w:start w:val="1"/>
      <w:numFmt w:val="bullet"/>
      <w:lvlText w:val=""/>
      <w:lvlJc w:val="left"/>
      <w:pPr>
        <w:ind w:left="720" w:hanging="360"/>
      </w:pPr>
      <w:rPr>
        <w:rFonts w:ascii="Symbol" w:hAnsi="Symbol"/>
      </w:rPr>
    </w:lvl>
    <w:lvl w:ilvl="1" w:tplc="6B924134">
      <w:start w:val="1"/>
      <w:numFmt w:val="bullet"/>
      <w:lvlText w:val=""/>
      <w:lvlJc w:val="left"/>
      <w:pPr>
        <w:ind w:left="720" w:hanging="360"/>
      </w:pPr>
      <w:rPr>
        <w:rFonts w:ascii="Symbol" w:hAnsi="Symbol"/>
      </w:rPr>
    </w:lvl>
    <w:lvl w:ilvl="2" w:tplc="B49673D6">
      <w:start w:val="1"/>
      <w:numFmt w:val="bullet"/>
      <w:lvlText w:val=""/>
      <w:lvlJc w:val="left"/>
      <w:pPr>
        <w:ind w:left="720" w:hanging="360"/>
      </w:pPr>
      <w:rPr>
        <w:rFonts w:ascii="Symbol" w:hAnsi="Symbol"/>
      </w:rPr>
    </w:lvl>
    <w:lvl w:ilvl="3" w:tplc="5CDA7396">
      <w:start w:val="1"/>
      <w:numFmt w:val="bullet"/>
      <w:lvlText w:val=""/>
      <w:lvlJc w:val="left"/>
      <w:pPr>
        <w:ind w:left="720" w:hanging="360"/>
      </w:pPr>
      <w:rPr>
        <w:rFonts w:ascii="Symbol" w:hAnsi="Symbol"/>
      </w:rPr>
    </w:lvl>
    <w:lvl w:ilvl="4" w:tplc="A2CC1830">
      <w:start w:val="1"/>
      <w:numFmt w:val="bullet"/>
      <w:lvlText w:val=""/>
      <w:lvlJc w:val="left"/>
      <w:pPr>
        <w:ind w:left="720" w:hanging="360"/>
      </w:pPr>
      <w:rPr>
        <w:rFonts w:ascii="Symbol" w:hAnsi="Symbol"/>
      </w:rPr>
    </w:lvl>
    <w:lvl w:ilvl="5" w:tplc="5F326B16">
      <w:start w:val="1"/>
      <w:numFmt w:val="bullet"/>
      <w:lvlText w:val=""/>
      <w:lvlJc w:val="left"/>
      <w:pPr>
        <w:ind w:left="720" w:hanging="360"/>
      </w:pPr>
      <w:rPr>
        <w:rFonts w:ascii="Symbol" w:hAnsi="Symbol"/>
      </w:rPr>
    </w:lvl>
    <w:lvl w:ilvl="6" w:tplc="CD6E8330">
      <w:start w:val="1"/>
      <w:numFmt w:val="bullet"/>
      <w:lvlText w:val=""/>
      <w:lvlJc w:val="left"/>
      <w:pPr>
        <w:ind w:left="720" w:hanging="360"/>
      </w:pPr>
      <w:rPr>
        <w:rFonts w:ascii="Symbol" w:hAnsi="Symbol"/>
      </w:rPr>
    </w:lvl>
    <w:lvl w:ilvl="7" w:tplc="6846DBF6">
      <w:start w:val="1"/>
      <w:numFmt w:val="bullet"/>
      <w:lvlText w:val=""/>
      <w:lvlJc w:val="left"/>
      <w:pPr>
        <w:ind w:left="720" w:hanging="360"/>
      </w:pPr>
      <w:rPr>
        <w:rFonts w:ascii="Symbol" w:hAnsi="Symbol"/>
      </w:rPr>
    </w:lvl>
    <w:lvl w:ilvl="8" w:tplc="24BA6118">
      <w:start w:val="1"/>
      <w:numFmt w:val="bullet"/>
      <w:lvlText w:val=""/>
      <w:lvlJc w:val="left"/>
      <w:pPr>
        <w:ind w:left="720" w:hanging="360"/>
      </w:pPr>
      <w:rPr>
        <w:rFonts w:ascii="Symbol" w:hAnsi="Symbol"/>
      </w:rPr>
    </w:lvl>
  </w:abstractNum>
  <w:abstractNum w:abstractNumId="13" w15:restartNumberingAfterBreak="0">
    <w:nsid w:val="5D3D3D13"/>
    <w:multiLevelType w:val="hybridMultilevel"/>
    <w:tmpl w:val="B62A0E02"/>
    <w:lvl w:ilvl="0" w:tplc="768C7076">
      <w:start w:val="1"/>
      <w:numFmt w:val="decimal"/>
      <w:lvlText w:val="%1."/>
      <w:lvlJc w:val="left"/>
      <w:pPr>
        <w:ind w:left="360" w:hanging="360"/>
      </w:pPr>
      <w:rPr>
        <w:rFonts w:hint="default"/>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19676BA"/>
    <w:multiLevelType w:val="hybridMultilevel"/>
    <w:tmpl w:val="070A606E"/>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5" w15:restartNumberingAfterBreak="0">
    <w:nsid w:val="6CA13BA2"/>
    <w:multiLevelType w:val="hybridMultilevel"/>
    <w:tmpl w:val="F87C40E4"/>
    <w:lvl w:ilvl="0" w:tplc="FFFFFFFF">
      <w:numFmt w:val="bullet"/>
      <w:lvlText w:val="☐"/>
      <w:lvlJc w:val="left"/>
      <w:pPr>
        <w:ind w:left="1724" w:hanging="274"/>
      </w:pPr>
      <w:rPr>
        <w:rFonts w:ascii="Segoe UI Symbol" w:eastAsia="Segoe UI Symbol" w:hAnsi="Segoe UI Symbol" w:cs="Segoe UI Symbol" w:hint="default"/>
        <w:b w:val="0"/>
        <w:bCs w:val="0"/>
        <w:i w:val="0"/>
        <w:iCs w:val="0"/>
        <w:spacing w:val="0"/>
        <w:w w:val="99"/>
        <w:sz w:val="24"/>
        <w:szCs w:val="24"/>
        <w:lang w:val="en-US" w:eastAsia="en-US" w:bidi="ar-SA"/>
      </w:rPr>
    </w:lvl>
    <w:lvl w:ilvl="1" w:tplc="0409000D">
      <w:start w:val="1"/>
      <w:numFmt w:val="bullet"/>
      <w:lvlText w:val=""/>
      <w:lvlJc w:val="left"/>
      <w:pPr>
        <w:ind w:left="1078" w:hanging="360"/>
      </w:pPr>
      <w:rPr>
        <w:rFonts w:ascii="Wingdings" w:hAnsi="Wingdings" w:hint="default"/>
      </w:rPr>
    </w:lvl>
    <w:lvl w:ilvl="2" w:tplc="FFFFFFFF">
      <w:numFmt w:val="bullet"/>
      <w:lvlText w:val="•"/>
      <w:lvlJc w:val="left"/>
      <w:pPr>
        <w:ind w:left="3605" w:hanging="361"/>
      </w:pPr>
      <w:rPr>
        <w:rFonts w:hint="default"/>
        <w:lang w:val="en-US" w:eastAsia="en-US" w:bidi="ar-SA"/>
      </w:rPr>
    </w:lvl>
    <w:lvl w:ilvl="3" w:tplc="FFFFFFFF">
      <w:numFmt w:val="bullet"/>
      <w:lvlText w:val="•"/>
      <w:lvlJc w:val="left"/>
      <w:pPr>
        <w:ind w:left="4765" w:hanging="361"/>
      </w:pPr>
      <w:rPr>
        <w:rFonts w:hint="default"/>
        <w:lang w:val="en-US" w:eastAsia="en-US" w:bidi="ar-SA"/>
      </w:rPr>
    </w:lvl>
    <w:lvl w:ilvl="4" w:tplc="FFFFFFFF">
      <w:numFmt w:val="bullet"/>
      <w:lvlText w:val="•"/>
      <w:lvlJc w:val="left"/>
      <w:pPr>
        <w:ind w:left="5925" w:hanging="361"/>
      </w:pPr>
      <w:rPr>
        <w:rFonts w:hint="default"/>
        <w:lang w:val="en-US" w:eastAsia="en-US" w:bidi="ar-SA"/>
      </w:rPr>
    </w:lvl>
    <w:lvl w:ilvl="5" w:tplc="FFFFFFFF">
      <w:numFmt w:val="bullet"/>
      <w:lvlText w:val="•"/>
      <w:lvlJc w:val="left"/>
      <w:pPr>
        <w:ind w:left="7085" w:hanging="361"/>
      </w:pPr>
      <w:rPr>
        <w:rFonts w:hint="default"/>
        <w:lang w:val="en-US" w:eastAsia="en-US" w:bidi="ar-SA"/>
      </w:rPr>
    </w:lvl>
    <w:lvl w:ilvl="6" w:tplc="FFFFFFFF">
      <w:numFmt w:val="bullet"/>
      <w:lvlText w:val="•"/>
      <w:lvlJc w:val="left"/>
      <w:pPr>
        <w:ind w:left="8245" w:hanging="361"/>
      </w:pPr>
      <w:rPr>
        <w:rFonts w:hint="default"/>
        <w:lang w:val="en-US" w:eastAsia="en-US" w:bidi="ar-SA"/>
      </w:rPr>
    </w:lvl>
    <w:lvl w:ilvl="7" w:tplc="FFFFFFFF">
      <w:numFmt w:val="bullet"/>
      <w:lvlText w:val="•"/>
      <w:lvlJc w:val="left"/>
      <w:pPr>
        <w:ind w:left="9405" w:hanging="361"/>
      </w:pPr>
      <w:rPr>
        <w:rFonts w:hint="default"/>
        <w:lang w:val="en-US" w:eastAsia="en-US" w:bidi="ar-SA"/>
      </w:rPr>
    </w:lvl>
    <w:lvl w:ilvl="8" w:tplc="FFFFFFFF">
      <w:numFmt w:val="bullet"/>
      <w:lvlText w:val="•"/>
      <w:lvlJc w:val="left"/>
      <w:pPr>
        <w:ind w:left="10565" w:hanging="361"/>
      </w:pPr>
      <w:rPr>
        <w:rFonts w:hint="default"/>
        <w:lang w:val="en-US" w:eastAsia="en-US" w:bidi="ar-SA"/>
      </w:rPr>
    </w:lvl>
  </w:abstractNum>
  <w:abstractNum w:abstractNumId="16" w15:restartNumberingAfterBreak="0">
    <w:nsid w:val="6E72626F"/>
    <w:multiLevelType w:val="hybridMultilevel"/>
    <w:tmpl w:val="33A0F23C"/>
    <w:lvl w:ilvl="0" w:tplc="0409000D">
      <w:start w:val="1"/>
      <w:numFmt w:val="bullet"/>
      <w:lvlText w:val=""/>
      <w:lvlJc w:val="left"/>
      <w:pPr>
        <w:ind w:left="1079" w:hanging="360"/>
      </w:pPr>
      <w:rPr>
        <w:rFonts w:ascii="Wingdings" w:hAnsi="Wingdings"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7" w15:restartNumberingAfterBreak="0">
    <w:nsid w:val="70F364A2"/>
    <w:multiLevelType w:val="hybridMultilevel"/>
    <w:tmpl w:val="57586160"/>
    <w:lvl w:ilvl="0" w:tplc="FFFFFFFF">
      <w:start w:val="1"/>
      <w:numFmt w:val="decimal"/>
      <w:lvlText w:val="%1."/>
      <w:lvlJc w:val="left"/>
      <w:pPr>
        <w:ind w:left="1078" w:hanging="360"/>
      </w:pPr>
    </w:lvl>
    <w:lvl w:ilvl="1" w:tplc="FFFFFFFF" w:tentative="1">
      <w:start w:val="1"/>
      <w:numFmt w:val="lowerLetter"/>
      <w:lvlText w:val="%2."/>
      <w:lvlJc w:val="left"/>
      <w:pPr>
        <w:ind w:left="1798" w:hanging="360"/>
      </w:pPr>
    </w:lvl>
    <w:lvl w:ilvl="2" w:tplc="FFFFFFFF" w:tentative="1">
      <w:start w:val="1"/>
      <w:numFmt w:val="lowerRoman"/>
      <w:lvlText w:val="%3."/>
      <w:lvlJc w:val="right"/>
      <w:pPr>
        <w:ind w:left="2518" w:hanging="180"/>
      </w:pPr>
    </w:lvl>
    <w:lvl w:ilvl="3" w:tplc="FFFFFFFF" w:tentative="1">
      <w:start w:val="1"/>
      <w:numFmt w:val="decimal"/>
      <w:lvlText w:val="%4."/>
      <w:lvlJc w:val="left"/>
      <w:pPr>
        <w:ind w:left="3238" w:hanging="360"/>
      </w:pPr>
    </w:lvl>
    <w:lvl w:ilvl="4" w:tplc="FFFFFFFF" w:tentative="1">
      <w:start w:val="1"/>
      <w:numFmt w:val="lowerLetter"/>
      <w:lvlText w:val="%5."/>
      <w:lvlJc w:val="left"/>
      <w:pPr>
        <w:ind w:left="3958" w:hanging="360"/>
      </w:pPr>
    </w:lvl>
    <w:lvl w:ilvl="5" w:tplc="FFFFFFFF" w:tentative="1">
      <w:start w:val="1"/>
      <w:numFmt w:val="lowerRoman"/>
      <w:lvlText w:val="%6."/>
      <w:lvlJc w:val="right"/>
      <w:pPr>
        <w:ind w:left="4678" w:hanging="180"/>
      </w:pPr>
    </w:lvl>
    <w:lvl w:ilvl="6" w:tplc="FFFFFFFF" w:tentative="1">
      <w:start w:val="1"/>
      <w:numFmt w:val="decimal"/>
      <w:lvlText w:val="%7."/>
      <w:lvlJc w:val="left"/>
      <w:pPr>
        <w:ind w:left="5398" w:hanging="360"/>
      </w:pPr>
    </w:lvl>
    <w:lvl w:ilvl="7" w:tplc="FFFFFFFF" w:tentative="1">
      <w:start w:val="1"/>
      <w:numFmt w:val="lowerLetter"/>
      <w:lvlText w:val="%8."/>
      <w:lvlJc w:val="left"/>
      <w:pPr>
        <w:ind w:left="6118" w:hanging="360"/>
      </w:pPr>
    </w:lvl>
    <w:lvl w:ilvl="8" w:tplc="FFFFFFFF" w:tentative="1">
      <w:start w:val="1"/>
      <w:numFmt w:val="lowerRoman"/>
      <w:lvlText w:val="%9."/>
      <w:lvlJc w:val="right"/>
      <w:pPr>
        <w:ind w:left="6838" w:hanging="180"/>
      </w:pPr>
    </w:lvl>
  </w:abstractNum>
  <w:abstractNum w:abstractNumId="18" w15:restartNumberingAfterBreak="0">
    <w:nsid w:val="7543578A"/>
    <w:multiLevelType w:val="hybridMultilevel"/>
    <w:tmpl w:val="A7A6FA72"/>
    <w:lvl w:ilvl="0" w:tplc="FFFFFFFF">
      <w:numFmt w:val="bullet"/>
      <w:lvlText w:val="☐"/>
      <w:lvlJc w:val="left"/>
      <w:pPr>
        <w:ind w:left="1724" w:hanging="274"/>
      </w:pPr>
      <w:rPr>
        <w:rFonts w:ascii="Segoe UI Symbol" w:eastAsia="Segoe UI Symbol" w:hAnsi="Segoe UI Symbol" w:cs="Segoe UI Symbol" w:hint="default"/>
        <w:b w:val="0"/>
        <w:bCs w:val="0"/>
        <w:i w:val="0"/>
        <w:iCs w:val="0"/>
        <w:spacing w:val="0"/>
        <w:w w:val="99"/>
        <w:sz w:val="24"/>
        <w:szCs w:val="24"/>
        <w:lang w:val="en-US" w:eastAsia="en-US" w:bidi="ar-SA"/>
      </w:rPr>
    </w:lvl>
    <w:lvl w:ilvl="1" w:tplc="0409000D">
      <w:start w:val="1"/>
      <w:numFmt w:val="bullet"/>
      <w:lvlText w:val=""/>
      <w:lvlJc w:val="left"/>
      <w:pPr>
        <w:ind w:left="1078" w:hanging="360"/>
      </w:pPr>
      <w:rPr>
        <w:rFonts w:ascii="Wingdings" w:hAnsi="Wingdings" w:hint="default"/>
      </w:rPr>
    </w:lvl>
    <w:lvl w:ilvl="2" w:tplc="FFFFFFFF">
      <w:numFmt w:val="bullet"/>
      <w:lvlText w:val="•"/>
      <w:lvlJc w:val="left"/>
      <w:pPr>
        <w:ind w:left="3605" w:hanging="361"/>
      </w:pPr>
      <w:rPr>
        <w:rFonts w:hint="default"/>
        <w:lang w:val="en-US" w:eastAsia="en-US" w:bidi="ar-SA"/>
      </w:rPr>
    </w:lvl>
    <w:lvl w:ilvl="3" w:tplc="FFFFFFFF">
      <w:numFmt w:val="bullet"/>
      <w:lvlText w:val="•"/>
      <w:lvlJc w:val="left"/>
      <w:pPr>
        <w:ind w:left="4765" w:hanging="361"/>
      </w:pPr>
      <w:rPr>
        <w:rFonts w:hint="default"/>
        <w:lang w:val="en-US" w:eastAsia="en-US" w:bidi="ar-SA"/>
      </w:rPr>
    </w:lvl>
    <w:lvl w:ilvl="4" w:tplc="FFFFFFFF">
      <w:numFmt w:val="bullet"/>
      <w:lvlText w:val="•"/>
      <w:lvlJc w:val="left"/>
      <w:pPr>
        <w:ind w:left="5925" w:hanging="361"/>
      </w:pPr>
      <w:rPr>
        <w:rFonts w:hint="default"/>
        <w:lang w:val="en-US" w:eastAsia="en-US" w:bidi="ar-SA"/>
      </w:rPr>
    </w:lvl>
    <w:lvl w:ilvl="5" w:tplc="FFFFFFFF">
      <w:numFmt w:val="bullet"/>
      <w:lvlText w:val="•"/>
      <w:lvlJc w:val="left"/>
      <w:pPr>
        <w:ind w:left="7085" w:hanging="361"/>
      </w:pPr>
      <w:rPr>
        <w:rFonts w:hint="default"/>
        <w:lang w:val="en-US" w:eastAsia="en-US" w:bidi="ar-SA"/>
      </w:rPr>
    </w:lvl>
    <w:lvl w:ilvl="6" w:tplc="FFFFFFFF">
      <w:numFmt w:val="bullet"/>
      <w:lvlText w:val="•"/>
      <w:lvlJc w:val="left"/>
      <w:pPr>
        <w:ind w:left="8245" w:hanging="361"/>
      </w:pPr>
      <w:rPr>
        <w:rFonts w:hint="default"/>
        <w:lang w:val="en-US" w:eastAsia="en-US" w:bidi="ar-SA"/>
      </w:rPr>
    </w:lvl>
    <w:lvl w:ilvl="7" w:tplc="FFFFFFFF">
      <w:numFmt w:val="bullet"/>
      <w:lvlText w:val="•"/>
      <w:lvlJc w:val="left"/>
      <w:pPr>
        <w:ind w:left="9405" w:hanging="361"/>
      </w:pPr>
      <w:rPr>
        <w:rFonts w:hint="default"/>
        <w:lang w:val="en-US" w:eastAsia="en-US" w:bidi="ar-SA"/>
      </w:rPr>
    </w:lvl>
    <w:lvl w:ilvl="8" w:tplc="FFFFFFFF">
      <w:numFmt w:val="bullet"/>
      <w:lvlText w:val="•"/>
      <w:lvlJc w:val="left"/>
      <w:pPr>
        <w:ind w:left="10565" w:hanging="361"/>
      </w:pPr>
      <w:rPr>
        <w:rFonts w:hint="default"/>
        <w:lang w:val="en-US" w:eastAsia="en-US" w:bidi="ar-SA"/>
      </w:rPr>
    </w:lvl>
  </w:abstractNum>
  <w:abstractNum w:abstractNumId="19" w15:restartNumberingAfterBreak="0">
    <w:nsid w:val="7FD26F39"/>
    <w:multiLevelType w:val="hybridMultilevel"/>
    <w:tmpl w:val="683AEF7C"/>
    <w:lvl w:ilvl="0" w:tplc="1E120F36">
      <w:start w:val="1"/>
      <w:numFmt w:val="bullet"/>
      <w:lvlText w:val=""/>
      <w:lvlJc w:val="left"/>
      <w:pPr>
        <w:ind w:left="720" w:hanging="360"/>
      </w:pPr>
      <w:rPr>
        <w:rFonts w:ascii="Symbol" w:hAnsi="Symbol"/>
      </w:rPr>
    </w:lvl>
    <w:lvl w:ilvl="1" w:tplc="010C9DF0">
      <w:start w:val="1"/>
      <w:numFmt w:val="bullet"/>
      <w:lvlText w:val=""/>
      <w:lvlJc w:val="left"/>
      <w:pPr>
        <w:ind w:left="720" w:hanging="360"/>
      </w:pPr>
      <w:rPr>
        <w:rFonts w:ascii="Symbol" w:hAnsi="Symbol"/>
      </w:rPr>
    </w:lvl>
    <w:lvl w:ilvl="2" w:tplc="8200B33C">
      <w:start w:val="1"/>
      <w:numFmt w:val="bullet"/>
      <w:lvlText w:val=""/>
      <w:lvlJc w:val="left"/>
      <w:pPr>
        <w:ind w:left="720" w:hanging="360"/>
      </w:pPr>
      <w:rPr>
        <w:rFonts w:ascii="Symbol" w:hAnsi="Symbol"/>
      </w:rPr>
    </w:lvl>
    <w:lvl w:ilvl="3" w:tplc="8014FE88">
      <w:start w:val="1"/>
      <w:numFmt w:val="bullet"/>
      <w:lvlText w:val=""/>
      <w:lvlJc w:val="left"/>
      <w:pPr>
        <w:ind w:left="720" w:hanging="360"/>
      </w:pPr>
      <w:rPr>
        <w:rFonts w:ascii="Symbol" w:hAnsi="Symbol"/>
      </w:rPr>
    </w:lvl>
    <w:lvl w:ilvl="4" w:tplc="65F015BA">
      <w:start w:val="1"/>
      <w:numFmt w:val="bullet"/>
      <w:lvlText w:val=""/>
      <w:lvlJc w:val="left"/>
      <w:pPr>
        <w:ind w:left="720" w:hanging="360"/>
      </w:pPr>
      <w:rPr>
        <w:rFonts w:ascii="Symbol" w:hAnsi="Symbol"/>
      </w:rPr>
    </w:lvl>
    <w:lvl w:ilvl="5" w:tplc="E19CD8CE">
      <w:start w:val="1"/>
      <w:numFmt w:val="bullet"/>
      <w:lvlText w:val=""/>
      <w:lvlJc w:val="left"/>
      <w:pPr>
        <w:ind w:left="720" w:hanging="360"/>
      </w:pPr>
      <w:rPr>
        <w:rFonts w:ascii="Symbol" w:hAnsi="Symbol"/>
      </w:rPr>
    </w:lvl>
    <w:lvl w:ilvl="6" w:tplc="D3E46942">
      <w:start w:val="1"/>
      <w:numFmt w:val="bullet"/>
      <w:lvlText w:val=""/>
      <w:lvlJc w:val="left"/>
      <w:pPr>
        <w:ind w:left="720" w:hanging="360"/>
      </w:pPr>
      <w:rPr>
        <w:rFonts w:ascii="Symbol" w:hAnsi="Symbol"/>
      </w:rPr>
    </w:lvl>
    <w:lvl w:ilvl="7" w:tplc="86BEADC0">
      <w:start w:val="1"/>
      <w:numFmt w:val="bullet"/>
      <w:lvlText w:val=""/>
      <w:lvlJc w:val="left"/>
      <w:pPr>
        <w:ind w:left="720" w:hanging="360"/>
      </w:pPr>
      <w:rPr>
        <w:rFonts w:ascii="Symbol" w:hAnsi="Symbol"/>
      </w:rPr>
    </w:lvl>
    <w:lvl w:ilvl="8" w:tplc="3DE04EBA">
      <w:start w:val="1"/>
      <w:numFmt w:val="bullet"/>
      <w:lvlText w:val=""/>
      <w:lvlJc w:val="left"/>
      <w:pPr>
        <w:ind w:left="720" w:hanging="360"/>
      </w:pPr>
      <w:rPr>
        <w:rFonts w:ascii="Symbol" w:hAnsi="Symbol"/>
      </w:rPr>
    </w:lvl>
  </w:abstractNum>
  <w:num w:numId="1" w16cid:durableId="1587376159">
    <w:abstractNumId w:val="2"/>
  </w:num>
  <w:num w:numId="2" w16cid:durableId="388960504">
    <w:abstractNumId w:val="1"/>
  </w:num>
  <w:num w:numId="3" w16cid:durableId="804390821">
    <w:abstractNumId w:val="16"/>
  </w:num>
  <w:num w:numId="4" w16cid:durableId="2011759781">
    <w:abstractNumId w:val="14"/>
  </w:num>
  <w:num w:numId="5" w16cid:durableId="1106578039">
    <w:abstractNumId w:val="4"/>
  </w:num>
  <w:num w:numId="6" w16cid:durableId="1535968372">
    <w:abstractNumId w:val="17"/>
  </w:num>
  <w:num w:numId="7" w16cid:durableId="1948779714">
    <w:abstractNumId w:val="9"/>
  </w:num>
  <w:num w:numId="8" w16cid:durableId="531262515">
    <w:abstractNumId w:val="7"/>
  </w:num>
  <w:num w:numId="9" w16cid:durableId="918366663">
    <w:abstractNumId w:val="0"/>
  </w:num>
  <w:num w:numId="10" w16cid:durableId="1617910405">
    <w:abstractNumId w:val="5"/>
  </w:num>
  <w:num w:numId="11" w16cid:durableId="502283175">
    <w:abstractNumId w:val="6"/>
  </w:num>
  <w:num w:numId="12" w16cid:durableId="1170868795">
    <w:abstractNumId w:val="13"/>
  </w:num>
  <w:num w:numId="13" w16cid:durableId="105584591">
    <w:abstractNumId w:val="3"/>
  </w:num>
  <w:num w:numId="14" w16cid:durableId="215437309">
    <w:abstractNumId w:val="18"/>
  </w:num>
  <w:num w:numId="15" w16cid:durableId="16738964">
    <w:abstractNumId w:val="15"/>
  </w:num>
  <w:num w:numId="16" w16cid:durableId="1290552820">
    <w:abstractNumId w:val="11"/>
  </w:num>
  <w:num w:numId="17" w16cid:durableId="123164395">
    <w:abstractNumId w:val="10"/>
  </w:num>
  <w:num w:numId="18" w16cid:durableId="1005092600">
    <w:abstractNumId w:val="8"/>
  </w:num>
  <w:num w:numId="19" w16cid:durableId="1426145591">
    <w:abstractNumId w:val="19"/>
  </w:num>
  <w:num w:numId="20" w16cid:durableId="4027277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06"/>
    <w:rsid w:val="00005E25"/>
    <w:rsid w:val="00016000"/>
    <w:rsid w:val="0003005D"/>
    <w:rsid w:val="000336A9"/>
    <w:rsid w:val="00052E3A"/>
    <w:rsid w:val="00061401"/>
    <w:rsid w:val="00064F08"/>
    <w:rsid w:val="00095111"/>
    <w:rsid w:val="0009691A"/>
    <w:rsid w:val="000A0BD3"/>
    <w:rsid w:val="000A7433"/>
    <w:rsid w:val="000B2863"/>
    <w:rsid w:val="000F5231"/>
    <w:rsid w:val="00127DFC"/>
    <w:rsid w:val="0014169F"/>
    <w:rsid w:val="001423B6"/>
    <w:rsid w:val="00143BAA"/>
    <w:rsid w:val="00147964"/>
    <w:rsid w:val="00170A03"/>
    <w:rsid w:val="0017394B"/>
    <w:rsid w:val="00176AB1"/>
    <w:rsid w:val="00186C99"/>
    <w:rsid w:val="001879C2"/>
    <w:rsid w:val="00191434"/>
    <w:rsid w:val="00194018"/>
    <w:rsid w:val="001A058E"/>
    <w:rsid w:val="001B19C0"/>
    <w:rsid w:val="00216703"/>
    <w:rsid w:val="00222F98"/>
    <w:rsid w:val="00240C08"/>
    <w:rsid w:val="00255666"/>
    <w:rsid w:val="00260A34"/>
    <w:rsid w:val="00267593"/>
    <w:rsid w:val="00274C62"/>
    <w:rsid w:val="00283F15"/>
    <w:rsid w:val="00291306"/>
    <w:rsid w:val="002A07F5"/>
    <w:rsid w:val="002C17A9"/>
    <w:rsid w:val="002C5A69"/>
    <w:rsid w:val="002C6732"/>
    <w:rsid w:val="002D1DE9"/>
    <w:rsid w:val="002D2FD7"/>
    <w:rsid w:val="002E1402"/>
    <w:rsid w:val="002F0993"/>
    <w:rsid w:val="003073FB"/>
    <w:rsid w:val="0032445D"/>
    <w:rsid w:val="003477B1"/>
    <w:rsid w:val="0036383B"/>
    <w:rsid w:val="0036654A"/>
    <w:rsid w:val="0038390A"/>
    <w:rsid w:val="003879BA"/>
    <w:rsid w:val="003A0305"/>
    <w:rsid w:val="003B0107"/>
    <w:rsid w:val="003E05DE"/>
    <w:rsid w:val="003E303E"/>
    <w:rsid w:val="004017CB"/>
    <w:rsid w:val="004023DE"/>
    <w:rsid w:val="00425840"/>
    <w:rsid w:val="004275F9"/>
    <w:rsid w:val="004458AC"/>
    <w:rsid w:val="004614EB"/>
    <w:rsid w:val="004621BC"/>
    <w:rsid w:val="00474E94"/>
    <w:rsid w:val="00495726"/>
    <w:rsid w:val="004A736E"/>
    <w:rsid w:val="004B0A81"/>
    <w:rsid w:val="004C1618"/>
    <w:rsid w:val="004C3FD0"/>
    <w:rsid w:val="004D3AE7"/>
    <w:rsid w:val="004D5022"/>
    <w:rsid w:val="004E5539"/>
    <w:rsid w:val="004F395D"/>
    <w:rsid w:val="004F4AA5"/>
    <w:rsid w:val="00521B65"/>
    <w:rsid w:val="0055376F"/>
    <w:rsid w:val="00566D23"/>
    <w:rsid w:val="005760EE"/>
    <w:rsid w:val="00577D95"/>
    <w:rsid w:val="0058656A"/>
    <w:rsid w:val="005A4995"/>
    <w:rsid w:val="005C62CF"/>
    <w:rsid w:val="005D24AB"/>
    <w:rsid w:val="005D29E4"/>
    <w:rsid w:val="005D5790"/>
    <w:rsid w:val="0061351B"/>
    <w:rsid w:val="006170AA"/>
    <w:rsid w:val="00640F88"/>
    <w:rsid w:val="006450DD"/>
    <w:rsid w:val="00665A20"/>
    <w:rsid w:val="00672FBE"/>
    <w:rsid w:val="0067721A"/>
    <w:rsid w:val="00682639"/>
    <w:rsid w:val="006943E4"/>
    <w:rsid w:val="006C3BBA"/>
    <w:rsid w:val="006C5306"/>
    <w:rsid w:val="006D143A"/>
    <w:rsid w:val="006D1782"/>
    <w:rsid w:val="006D4A29"/>
    <w:rsid w:val="006D7EC8"/>
    <w:rsid w:val="006F173E"/>
    <w:rsid w:val="006F5A32"/>
    <w:rsid w:val="007006B5"/>
    <w:rsid w:val="0070408A"/>
    <w:rsid w:val="00707262"/>
    <w:rsid w:val="00710A1C"/>
    <w:rsid w:val="00735A39"/>
    <w:rsid w:val="00754011"/>
    <w:rsid w:val="00754793"/>
    <w:rsid w:val="00781558"/>
    <w:rsid w:val="00794BB7"/>
    <w:rsid w:val="007A783A"/>
    <w:rsid w:val="007C2AF0"/>
    <w:rsid w:val="007C74B7"/>
    <w:rsid w:val="007E1F75"/>
    <w:rsid w:val="008367C6"/>
    <w:rsid w:val="008418F8"/>
    <w:rsid w:val="00842672"/>
    <w:rsid w:val="00860104"/>
    <w:rsid w:val="008728E1"/>
    <w:rsid w:val="008735C2"/>
    <w:rsid w:val="00880048"/>
    <w:rsid w:val="0088443D"/>
    <w:rsid w:val="008845E7"/>
    <w:rsid w:val="0089449E"/>
    <w:rsid w:val="008A50BD"/>
    <w:rsid w:val="008B21BC"/>
    <w:rsid w:val="008C7371"/>
    <w:rsid w:val="008F0CBE"/>
    <w:rsid w:val="00901CAF"/>
    <w:rsid w:val="00905F99"/>
    <w:rsid w:val="00955C80"/>
    <w:rsid w:val="009913EF"/>
    <w:rsid w:val="0099632E"/>
    <w:rsid w:val="009A31C0"/>
    <w:rsid w:val="009A384B"/>
    <w:rsid w:val="009A7255"/>
    <w:rsid w:val="009B3807"/>
    <w:rsid w:val="009B6D3F"/>
    <w:rsid w:val="009C6FAF"/>
    <w:rsid w:val="009E1FB6"/>
    <w:rsid w:val="009E774F"/>
    <w:rsid w:val="00A04D21"/>
    <w:rsid w:val="00A100FA"/>
    <w:rsid w:val="00A321E1"/>
    <w:rsid w:val="00A32307"/>
    <w:rsid w:val="00A51362"/>
    <w:rsid w:val="00A5238F"/>
    <w:rsid w:val="00A531AC"/>
    <w:rsid w:val="00A75CEC"/>
    <w:rsid w:val="00A90E15"/>
    <w:rsid w:val="00AA121A"/>
    <w:rsid w:val="00AA7817"/>
    <w:rsid w:val="00AB6F46"/>
    <w:rsid w:val="00AC4A91"/>
    <w:rsid w:val="00AD5CBE"/>
    <w:rsid w:val="00AF685E"/>
    <w:rsid w:val="00B217DC"/>
    <w:rsid w:val="00B37F11"/>
    <w:rsid w:val="00B40DFA"/>
    <w:rsid w:val="00B42128"/>
    <w:rsid w:val="00B44754"/>
    <w:rsid w:val="00B7301D"/>
    <w:rsid w:val="00BB4314"/>
    <w:rsid w:val="00BE356F"/>
    <w:rsid w:val="00BF5561"/>
    <w:rsid w:val="00C256B5"/>
    <w:rsid w:val="00C40E91"/>
    <w:rsid w:val="00C7231D"/>
    <w:rsid w:val="00C85D69"/>
    <w:rsid w:val="00CC1355"/>
    <w:rsid w:val="00CC2A7A"/>
    <w:rsid w:val="00CD71BF"/>
    <w:rsid w:val="00CF13B8"/>
    <w:rsid w:val="00CF1B9E"/>
    <w:rsid w:val="00D15E5E"/>
    <w:rsid w:val="00D16D0D"/>
    <w:rsid w:val="00D44E91"/>
    <w:rsid w:val="00D53349"/>
    <w:rsid w:val="00D56E99"/>
    <w:rsid w:val="00D751C1"/>
    <w:rsid w:val="00D816F9"/>
    <w:rsid w:val="00D9169A"/>
    <w:rsid w:val="00DB4C29"/>
    <w:rsid w:val="00DB5FD3"/>
    <w:rsid w:val="00DC607F"/>
    <w:rsid w:val="00DC7895"/>
    <w:rsid w:val="00E072B5"/>
    <w:rsid w:val="00E2381F"/>
    <w:rsid w:val="00E35F0B"/>
    <w:rsid w:val="00E7058F"/>
    <w:rsid w:val="00E749B7"/>
    <w:rsid w:val="00E7683F"/>
    <w:rsid w:val="00E9581D"/>
    <w:rsid w:val="00EA5233"/>
    <w:rsid w:val="00EA5BBC"/>
    <w:rsid w:val="00EC0384"/>
    <w:rsid w:val="00EC23D9"/>
    <w:rsid w:val="00ED082D"/>
    <w:rsid w:val="00ED420F"/>
    <w:rsid w:val="00EE5E71"/>
    <w:rsid w:val="00F26D38"/>
    <w:rsid w:val="00FA7551"/>
    <w:rsid w:val="00FB41C2"/>
    <w:rsid w:val="00FD0559"/>
    <w:rsid w:val="00FE4AA5"/>
    <w:rsid w:val="00FE53CB"/>
    <w:rsid w:val="00FF0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344A8"/>
  <w15:chartTrackingRefBased/>
  <w15:docId w15:val="{DCA4975C-305B-488D-80E7-4BC3FB1A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306"/>
    <w:pPr>
      <w:widowControl w:val="0"/>
      <w:autoSpaceDE w:val="0"/>
      <w:autoSpaceDN w:val="0"/>
      <w:spacing w:after="0" w:line="240" w:lineRule="auto"/>
    </w:pPr>
    <w:rPr>
      <w:rFonts w:ascii="Arial" w:eastAsia="Arial" w:hAnsi="Arial" w:cs="Arial"/>
      <w:kern w:val="0"/>
      <w:sz w:val="22"/>
      <w14:ligatures w14:val="none"/>
    </w:rPr>
  </w:style>
  <w:style w:type="paragraph" w:styleId="Heading1">
    <w:name w:val="heading 1"/>
    <w:basedOn w:val="Normal"/>
    <w:next w:val="Normal"/>
    <w:link w:val="Heading1Char"/>
    <w:uiPriority w:val="9"/>
    <w:qFormat/>
    <w:rsid w:val="00291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1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3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3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130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130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130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130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130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x">
    <w:name w:val="text box"/>
    <w:basedOn w:val="Normal"/>
    <w:link w:val="textboxChar"/>
    <w:autoRedefine/>
    <w:qFormat/>
    <w:rsid w:val="009913EF"/>
    <w:pPr>
      <w:spacing w:after="120"/>
    </w:pPr>
    <w:rPr>
      <w:rFonts w:ascii="Arial Narrow" w:hAnsi="Arial Narrow"/>
      <w:sz w:val="20"/>
      <w:szCs w:val="20"/>
    </w:rPr>
  </w:style>
  <w:style w:type="character" w:customStyle="1" w:styleId="textboxChar">
    <w:name w:val="text box Char"/>
    <w:basedOn w:val="DefaultParagraphFont"/>
    <w:link w:val="textbox"/>
    <w:locked/>
    <w:rsid w:val="009913EF"/>
    <w:rPr>
      <w:rFonts w:ascii="Arial Narrow" w:hAnsi="Arial Narrow"/>
      <w:sz w:val="20"/>
      <w:szCs w:val="20"/>
    </w:rPr>
  </w:style>
  <w:style w:type="character" w:customStyle="1" w:styleId="Heading1Char">
    <w:name w:val="Heading 1 Char"/>
    <w:basedOn w:val="DefaultParagraphFont"/>
    <w:link w:val="Heading1"/>
    <w:uiPriority w:val="9"/>
    <w:rsid w:val="002913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3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30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30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9130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913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13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13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13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13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30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3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1306"/>
    <w:pPr>
      <w:spacing w:before="160"/>
      <w:jc w:val="center"/>
    </w:pPr>
    <w:rPr>
      <w:i/>
      <w:iCs/>
      <w:color w:val="404040" w:themeColor="text1" w:themeTint="BF"/>
    </w:rPr>
  </w:style>
  <w:style w:type="character" w:customStyle="1" w:styleId="QuoteChar">
    <w:name w:val="Quote Char"/>
    <w:basedOn w:val="DefaultParagraphFont"/>
    <w:link w:val="Quote"/>
    <w:uiPriority w:val="29"/>
    <w:rsid w:val="00291306"/>
    <w:rPr>
      <w:i/>
      <w:iCs/>
      <w:color w:val="404040" w:themeColor="text1" w:themeTint="BF"/>
    </w:rPr>
  </w:style>
  <w:style w:type="paragraph" w:styleId="ListParagraph">
    <w:name w:val="List Paragraph"/>
    <w:basedOn w:val="Normal"/>
    <w:uiPriority w:val="1"/>
    <w:qFormat/>
    <w:rsid w:val="00291306"/>
    <w:pPr>
      <w:ind w:left="720"/>
      <w:contextualSpacing/>
    </w:pPr>
  </w:style>
  <w:style w:type="character" w:styleId="IntenseEmphasis">
    <w:name w:val="Intense Emphasis"/>
    <w:basedOn w:val="DefaultParagraphFont"/>
    <w:uiPriority w:val="21"/>
    <w:qFormat/>
    <w:rsid w:val="00291306"/>
    <w:rPr>
      <w:i/>
      <w:iCs/>
      <w:color w:val="0F4761" w:themeColor="accent1" w:themeShade="BF"/>
    </w:rPr>
  </w:style>
  <w:style w:type="paragraph" w:styleId="IntenseQuote">
    <w:name w:val="Intense Quote"/>
    <w:basedOn w:val="Normal"/>
    <w:next w:val="Normal"/>
    <w:link w:val="IntenseQuoteChar"/>
    <w:uiPriority w:val="30"/>
    <w:qFormat/>
    <w:rsid w:val="00291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306"/>
    <w:rPr>
      <w:i/>
      <w:iCs/>
      <w:color w:val="0F4761" w:themeColor="accent1" w:themeShade="BF"/>
    </w:rPr>
  </w:style>
  <w:style w:type="character" w:styleId="IntenseReference">
    <w:name w:val="Intense Reference"/>
    <w:basedOn w:val="DefaultParagraphFont"/>
    <w:uiPriority w:val="32"/>
    <w:qFormat/>
    <w:rsid w:val="00291306"/>
    <w:rPr>
      <w:b/>
      <w:bCs/>
      <w:smallCaps/>
      <w:color w:val="0F4761" w:themeColor="accent1" w:themeShade="BF"/>
      <w:spacing w:val="5"/>
    </w:rPr>
  </w:style>
  <w:style w:type="paragraph" w:styleId="BodyText">
    <w:name w:val="Body Text"/>
    <w:basedOn w:val="Normal"/>
    <w:link w:val="BodyTextChar"/>
    <w:uiPriority w:val="1"/>
    <w:qFormat/>
    <w:rsid w:val="00291306"/>
  </w:style>
  <w:style w:type="character" w:customStyle="1" w:styleId="BodyTextChar">
    <w:name w:val="Body Text Char"/>
    <w:basedOn w:val="DefaultParagraphFont"/>
    <w:link w:val="BodyText"/>
    <w:uiPriority w:val="1"/>
    <w:rsid w:val="00291306"/>
    <w:rPr>
      <w:rFonts w:ascii="Arial" w:eastAsia="Arial" w:hAnsi="Arial" w:cs="Arial"/>
      <w:kern w:val="0"/>
      <w:sz w:val="22"/>
      <w14:ligatures w14:val="none"/>
    </w:rPr>
  </w:style>
  <w:style w:type="paragraph" w:customStyle="1" w:styleId="TableParagraph">
    <w:name w:val="Table Paragraph"/>
    <w:basedOn w:val="Normal"/>
    <w:uiPriority w:val="1"/>
    <w:qFormat/>
    <w:rsid w:val="00291306"/>
  </w:style>
  <w:style w:type="character" w:styleId="CommentReference">
    <w:name w:val="annotation reference"/>
    <w:basedOn w:val="DefaultParagraphFont"/>
    <w:uiPriority w:val="99"/>
    <w:unhideWhenUsed/>
    <w:rsid w:val="00291306"/>
    <w:rPr>
      <w:sz w:val="16"/>
      <w:szCs w:val="16"/>
    </w:rPr>
  </w:style>
  <w:style w:type="paragraph" w:styleId="CommentText">
    <w:name w:val="annotation text"/>
    <w:basedOn w:val="Normal"/>
    <w:link w:val="CommentTextChar"/>
    <w:uiPriority w:val="99"/>
    <w:unhideWhenUsed/>
    <w:qFormat/>
    <w:rsid w:val="00291306"/>
    <w:rPr>
      <w:sz w:val="20"/>
      <w:szCs w:val="20"/>
    </w:rPr>
  </w:style>
  <w:style w:type="character" w:customStyle="1" w:styleId="CommentTextChar">
    <w:name w:val="Comment Text Char"/>
    <w:basedOn w:val="DefaultParagraphFont"/>
    <w:link w:val="CommentText"/>
    <w:uiPriority w:val="99"/>
    <w:rsid w:val="00291306"/>
    <w:rPr>
      <w:rFonts w:ascii="Arial" w:eastAsia="Arial" w:hAnsi="Arial" w:cs="Arial"/>
      <w:kern w:val="0"/>
      <w:sz w:val="20"/>
      <w:szCs w:val="20"/>
      <w14:ligatures w14:val="none"/>
    </w:rPr>
  </w:style>
  <w:style w:type="paragraph" w:customStyle="1" w:styleId="Paragraph1">
    <w:name w:val="Paragraph 1"/>
    <w:basedOn w:val="Normal"/>
    <w:uiPriority w:val="7"/>
    <w:qFormat/>
    <w:rsid w:val="00291306"/>
    <w:pPr>
      <w:widowControl/>
      <w:autoSpaceDE/>
      <w:autoSpaceDN/>
      <w:spacing w:before="40" w:after="120"/>
      <w:ind w:firstLine="475"/>
    </w:pPr>
    <w:rPr>
      <w:rFonts w:ascii="Calibri" w:eastAsiaTheme="minorHAnsi" w:hAnsi="Calibri" w:cstheme="minorBidi"/>
      <w:sz w:val="20"/>
      <w:szCs w:val="24"/>
    </w:rPr>
  </w:style>
  <w:style w:type="paragraph" w:styleId="List2">
    <w:name w:val="List 2"/>
    <w:basedOn w:val="Normal"/>
    <w:uiPriority w:val="5"/>
    <w:qFormat/>
    <w:rsid w:val="00291306"/>
    <w:pPr>
      <w:widowControl/>
      <w:autoSpaceDE/>
      <w:autoSpaceDN/>
      <w:spacing w:before="40" w:after="120"/>
      <w:ind w:left="950" w:hanging="475"/>
    </w:pPr>
    <w:rPr>
      <w:rFonts w:ascii="Calibri" w:eastAsiaTheme="minorHAnsi" w:hAnsi="Calibri" w:cstheme="minorBidi"/>
      <w:sz w:val="20"/>
      <w:szCs w:val="24"/>
    </w:rPr>
  </w:style>
  <w:style w:type="paragraph" w:customStyle="1" w:styleId="Default">
    <w:name w:val="Default"/>
    <w:rsid w:val="00291306"/>
    <w:pPr>
      <w:autoSpaceDE w:val="0"/>
      <w:autoSpaceDN w:val="0"/>
      <w:adjustRightInd w:val="0"/>
      <w:spacing w:after="0" w:line="240" w:lineRule="auto"/>
    </w:pPr>
    <w:rPr>
      <w:rFonts w:cs="Times New Roman"/>
      <w:color w:val="000000"/>
      <w:kern w:val="0"/>
      <w:szCs w:val="24"/>
      <w14:ligatures w14:val="none"/>
    </w:rPr>
  </w:style>
  <w:style w:type="character" w:styleId="Hyperlink">
    <w:name w:val="Hyperlink"/>
    <w:basedOn w:val="DefaultParagraphFont"/>
    <w:uiPriority w:val="99"/>
    <w:unhideWhenUsed/>
    <w:rsid w:val="00B7301D"/>
    <w:rPr>
      <w:color w:val="467886" w:themeColor="hyperlink"/>
      <w:u w:val="single"/>
    </w:rPr>
  </w:style>
  <w:style w:type="paragraph" w:customStyle="1" w:styleId="OFMguidancebody">
    <w:name w:val="OFM guidance body"/>
    <w:basedOn w:val="Normal"/>
    <w:link w:val="OFMguidancebodyChar"/>
    <w:qFormat/>
    <w:rsid w:val="00BB4314"/>
    <w:pPr>
      <w:widowControl/>
      <w:autoSpaceDE/>
      <w:autoSpaceDN/>
      <w:spacing w:after="160" w:line="259" w:lineRule="auto"/>
    </w:pPr>
    <w:rPr>
      <w:rFonts w:ascii="Calibri" w:eastAsiaTheme="minorHAnsi" w:hAnsi="Calibri" w:cs="Calibri"/>
    </w:rPr>
  </w:style>
  <w:style w:type="character" w:customStyle="1" w:styleId="OFMguidancebodyChar">
    <w:name w:val="OFM guidance body Char"/>
    <w:basedOn w:val="DefaultParagraphFont"/>
    <w:link w:val="OFMguidancebody"/>
    <w:rsid w:val="00BB4314"/>
    <w:rPr>
      <w:rFonts w:ascii="Calibri" w:hAnsi="Calibri" w:cs="Calibri"/>
      <w:kern w:val="0"/>
      <w:sz w:val="22"/>
      <w14:ligatures w14:val="none"/>
    </w:rPr>
  </w:style>
  <w:style w:type="paragraph" w:styleId="CommentSubject">
    <w:name w:val="annotation subject"/>
    <w:basedOn w:val="CommentText"/>
    <w:next w:val="CommentText"/>
    <w:link w:val="CommentSubjectChar"/>
    <w:uiPriority w:val="99"/>
    <w:semiHidden/>
    <w:unhideWhenUsed/>
    <w:rsid w:val="00B7301D"/>
    <w:rPr>
      <w:b/>
      <w:bCs/>
    </w:rPr>
  </w:style>
  <w:style w:type="character" w:customStyle="1" w:styleId="CommentSubjectChar">
    <w:name w:val="Comment Subject Char"/>
    <w:basedOn w:val="CommentTextChar"/>
    <w:link w:val="CommentSubject"/>
    <w:uiPriority w:val="99"/>
    <w:semiHidden/>
    <w:rsid w:val="00B7301D"/>
    <w:rPr>
      <w:rFonts w:ascii="Arial" w:eastAsia="Arial" w:hAnsi="Arial" w:cs="Arial"/>
      <w:b/>
      <w:bCs/>
      <w:kern w:val="0"/>
      <w:sz w:val="20"/>
      <w:szCs w:val="20"/>
      <w14:ligatures w14:val="none"/>
    </w:rPr>
  </w:style>
  <w:style w:type="paragraph" w:styleId="Revision">
    <w:name w:val="Revision"/>
    <w:hidden/>
    <w:uiPriority w:val="99"/>
    <w:semiHidden/>
    <w:rsid w:val="00672FBE"/>
    <w:pPr>
      <w:spacing w:after="0" w:line="240" w:lineRule="auto"/>
    </w:pPr>
    <w:rPr>
      <w:rFonts w:ascii="Arial" w:eastAsia="Arial" w:hAnsi="Arial" w:cs="Arial"/>
      <w:kern w:val="0"/>
      <w:sz w:val="22"/>
      <w14:ligatures w14:val="none"/>
    </w:rPr>
  </w:style>
  <w:style w:type="paragraph" w:styleId="Header">
    <w:name w:val="header"/>
    <w:basedOn w:val="Normal"/>
    <w:link w:val="HeaderChar"/>
    <w:uiPriority w:val="99"/>
    <w:unhideWhenUsed/>
    <w:rsid w:val="00A5238F"/>
    <w:pPr>
      <w:tabs>
        <w:tab w:val="center" w:pos="4680"/>
        <w:tab w:val="right" w:pos="9360"/>
      </w:tabs>
    </w:pPr>
  </w:style>
  <w:style w:type="character" w:customStyle="1" w:styleId="HeaderChar">
    <w:name w:val="Header Char"/>
    <w:basedOn w:val="DefaultParagraphFont"/>
    <w:link w:val="Header"/>
    <w:uiPriority w:val="99"/>
    <w:rsid w:val="00A5238F"/>
    <w:rPr>
      <w:rFonts w:ascii="Arial" w:eastAsia="Arial" w:hAnsi="Arial" w:cs="Arial"/>
      <w:kern w:val="0"/>
      <w:sz w:val="22"/>
      <w14:ligatures w14:val="none"/>
    </w:rPr>
  </w:style>
  <w:style w:type="paragraph" w:styleId="Footer">
    <w:name w:val="footer"/>
    <w:basedOn w:val="Normal"/>
    <w:link w:val="FooterChar"/>
    <w:uiPriority w:val="99"/>
    <w:unhideWhenUsed/>
    <w:rsid w:val="00A5238F"/>
    <w:pPr>
      <w:tabs>
        <w:tab w:val="center" w:pos="4680"/>
        <w:tab w:val="right" w:pos="9360"/>
      </w:tabs>
    </w:pPr>
  </w:style>
  <w:style w:type="character" w:customStyle="1" w:styleId="FooterChar">
    <w:name w:val="Footer Char"/>
    <w:basedOn w:val="DefaultParagraphFont"/>
    <w:link w:val="Footer"/>
    <w:uiPriority w:val="99"/>
    <w:rsid w:val="00A5238F"/>
    <w:rPr>
      <w:rFonts w:ascii="Arial" w:eastAsia="Arial" w:hAnsi="Arial" w:cs="Arial"/>
      <w:kern w:val="0"/>
      <w:sz w:val="22"/>
      <w14:ligatures w14:val="none"/>
    </w:rPr>
  </w:style>
  <w:style w:type="character" w:styleId="UnresolvedMention">
    <w:name w:val="Unresolved Mention"/>
    <w:basedOn w:val="DefaultParagraphFont"/>
    <w:uiPriority w:val="99"/>
    <w:semiHidden/>
    <w:unhideWhenUsed/>
    <w:rsid w:val="004C1618"/>
    <w:rPr>
      <w:color w:val="605E5C"/>
      <w:shd w:val="clear" w:color="auto" w:fill="E1DFDD"/>
    </w:rPr>
  </w:style>
  <w:style w:type="character" w:customStyle="1" w:styleId="text">
    <w:name w:val="text"/>
    <w:basedOn w:val="DefaultParagraphFont"/>
    <w:rsid w:val="008B21BC"/>
  </w:style>
  <w:style w:type="character" w:styleId="FollowedHyperlink">
    <w:name w:val="FollowedHyperlink"/>
    <w:basedOn w:val="DefaultParagraphFont"/>
    <w:uiPriority w:val="99"/>
    <w:semiHidden/>
    <w:unhideWhenUsed/>
    <w:rsid w:val="00274C62"/>
    <w:rPr>
      <w:color w:val="96607D" w:themeColor="followedHyperlink"/>
      <w:u w:val="single"/>
    </w:rPr>
  </w:style>
  <w:style w:type="paragraph" w:customStyle="1" w:styleId="FEMABullet-1">
    <w:name w:val="FEMA Bullet - 1"/>
    <w:basedOn w:val="Normal"/>
    <w:uiPriority w:val="1"/>
    <w:qFormat/>
    <w:rsid w:val="00222F98"/>
    <w:pPr>
      <w:widowControl/>
      <w:numPr>
        <w:numId w:val="17"/>
      </w:numPr>
      <w:autoSpaceDE/>
      <w:autoSpaceDN/>
      <w:spacing w:after="240" w:line="288" w:lineRule="auto"/>
    </w:pPr>
    <w:rPr>
      <w:rFonts w:ascii="Franklin Gothic Book" w:eastAsiaTheme="minorHAnsi" w:hAnsi="Franklin Gothic Book" w:cstheme="minorBidi"/>
      <w:szCs w:val="24"/>
    </w:rPr>
  </w:style>
  <w:style w:type="paragraph" w:customStyle="1" w:styleId="FEMABullet-2">
    <w:name w:val="FEMA Bullet - 2"/>
    <w:basedOn w:val="FEMABullet-1"/>
    <w:uiPriority w:val="2"/>
    <w:qFormat/>
    <w:rsid w:val="00222F98"/>
    <w:pPr>
      <w:numPr>
        <w:ilvl w:val="1"/>
      </w:numPr>
    </w:pPr>
  </w:style>
  <w:style w:type="paragraph" w:customStyle="1" w:styleId="FEMABullet-3">
    <w:name w:val="FEMA Bullet - 3"/>
    <w:basedOn w:val="FEMABullet-2"/>
    <w:uiPriority w:val="3"/>
    <w:qFormat/>
    <w:rsid w:val="00222F98"/>
    <w:pPr>
      <w:numPr>
        <w:ilvl w:val="2"/>
      </w:numPr>
      <w:tabs>
        <w:tab w:val="num" w:pos="360"/>
      </w:tabs>
      <w:ind w:left="360"/>
    </w:pPr>
  </w:style>
  <w:style w:type="character" w:customStyle="1" w:styleId="cf01">
    <w:name w:val="cf01"/>
    <w:basedOn w:val="DefaultParagraphFont"/>
    <w:rsid w:val="006943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oridadisaster.org/dem/mitigation/floodplain/community-resources/" TargetMode="Externa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rsmeans.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ema.gov/sites/default/files/documents/fema_nfip_substantial-improvement-substantial-damage-desk-reference.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ema.gov/sites/default/files/2020-07/fema_p213_08232018.pdf" TargetMode="External"/><Relationship Id="rId23" Type="http://schemas.openxmlformats.org/officeDocument/2006/relationships/header" Target="header6.xml"/><Relationship Id="rId10" Type="http://schemas.openxmlformats.org/officeDocument/2006/relationships/hyperlink" Target="https://www.floridadisaster.org/globalassets/fdem-ofm-guidance_assessed-value-adj_12-2024.pdf" TargetMode="External"/><Relationship Id="rId19" Type="http://schemas.openxmlformats.org/officeDocument/2006/relationships/hyperlink" Target="https://dos.fl.gov/historical/preservation/certified-local-governments/" TargetMode="External"/><Relationship Id="rId4" Type="http://schemas.openxmlformats.org/officeDocument/2006/relationships/settings" Target="settings.xml"/><Relationship Id="rId9" Type="http://schemas.openxmlformats.org/officeDocument/2006/relationships/hyperlink" Target="mailto:floods@em.myflorida.com" TargetMode="External"/><Relationship Id="rId14" Type="http://schemas.openxmlformats.org/officeDocument/2006/relationships/header" Target="header3.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24C79-5AE8-44B8-8F2C-D2D430057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3571</Words>
  <Characters>21179</Characters>
  <Application>Microsoft Office Word</Application>
  <DocSecurity>0</DocSecurity>
  <Lines>622</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Quinn</dc:creator>
  <cp:keywords/>
  <dc:description/>
  <cp:lastModifiedBy>Rebecca Quinn</cp:lastModifiedBy>
  <cp:revision>6</cp:revision>
  <cp:lastPrinted>2025-12-13T16:23:00Z</cp:lastPrinted>
  <dcterms:created xsi:type="dcterms:W3CDTF">2025-12-13T16:23:00Z</dcterms:created>
  <dcterms:modified xsi:type="dcterms:W3CDTF">2026-01-08T14:27:00Z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a4db029b-ec03-42f3-8de3-7bc702279112</vt:lpwstr>
  </property>
</Properties>
</file>